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07826" w14:textId="77777777" w:rsidR="000F6FD7" w:rsidRPr="000F6FD7" w:rsidRDefault="000F6FD7" w:rsidP="000F6FD7">
      <w:pPr>
        <w:widowControl/>
        <w:tabs>
          <w:tab w:val="left" w:pos="3444"/>
        </w:tabs>
        <w:rPr>
          <w:rFonts w:ascii="Palatino Linotype" w:hAnsi="Palatino Linotype"/>
          <w:b/>
          <w:sz w:val="28"/>
          <w:szCs w:val="28"/>
          <w:lang w:val="el-GR"/>
        </w:rPr>
      </w:pPr>
      <w:bookmarkStart w:id="0" w:name="_Hlk170914288"/>
      <w:r w:rsidRPr="000F6FD7">
        <w:rPr>
          <w:rFonts w:ascii="Palatino Linotype" w:hAnsi="Palatino Linotype"/>
          <w:b/>
          <w:sz w:val="28"/>
          <w:szCs w:val="28"/>
          <w:lang w:val="el-GR"/>
        </w:rPr>
        <w:t>ΔΕΛΤΙΟ ΤΥΠΟΥ</w:t>
      </w:r>
    </w:p>
    <w:p w14:paraId="42981B2F" w14:textId="01D7E356" w:rsidR="000F6FD7" w:rsidRPr="000F6FD7" w:rsidRDefault="000F6FD7" w:rsidP="000F6FD7">
      <w:pPr>
        <w:widowControl/>
        <w:tabs>
          <w:tab w:val="left" w:pos="3444"/>
        </w:tabs>
        <w:rPr>
          <w:rFonts w:ascii="Palatino Linotype" w:hAnsi="Palatino Linotype"/>
          <w:b/>
          <w:sz w:val="28"/>
          <w:szCs w:val="28"/>
          <w:lang w:val="el-GR"/>
        </w:rPr>
      </w:pPr>
      <w:r w:rsidRPr="000F6FD7">
        <w:rPr>
          <w:rFonts w:ascii="Palatino Linotype" w:hAnsi="Palatino Linotype"/>
          <w:b/>
          <w:sz w:val="28"/>
          <w:szCs w:val="28"/>
          <w:lang w:val="el-GR"/>
        </w:rPr>
        <w:t>Πειραιάς, Τρίτη 02 Ιουλίου 2024</w:t>
      </w:r>
    </w:p>
    <w:p w14:paraId="4105783C" w14:textId="7E2311A8" w:rsidR="000F6FD7" w:rsidRDefault="000F6FD7" w:rsidP="000F6FD7">
      <w:pPr>
        <w:widowControl/>
        <w:jc w:val="both"/>
        <w:rPr>
          <w:rFonts w:ascii="Palatino Linotype" w:hAnsi="Palatino Linotype"/>
          <w:sz w:val="24"/>
          <w:szCs w:val="24"/>
          <w:lang w:val="el-GR"/>
        </w:rPr>
      </w:pPr>
      <w:r w:rsidRPr="000F6FD7">
        <w:rPr>
          <w:rFonts w:ascii="Palatino Linotype" w:hAnsi="Palatino Linotype"/>
          <w:sz w:val="24"/>
          <w:szCs w:val="24"/>
          <w:lang w:val="el-GR"/>
        </w:rPr>
        <w:t xml:space="preserve">Το </w:t>
      </w:r>
      <w:hyperlink r:id="rId4" w:history="1">
        <w:r w:rsidRPr="00230930">
          <w:rPr>
            <w:rStyle w:val="Hyperlink"/>
            <w:rFonts w:ascii="Palatino Linotype" w:hAnsi="Palatino Linotype"/>
            <w:b/>
            <w:bCs/>
            <w:sz w:val="24"/>
            <w:szCs w:val="24"/>
            <w:lang w:val="el-GR"/>
          </w:rPr>
          <w:t>Πρόγραμμα Μεταπτυχιακών Σπουδών «Ηλεκτρονική Μάθηση»</w:t>
        </w:r>
      </w:hyperlink>
      <w:r w:rsidRPr="000F6FD7">
        <w:rPr>
          <w:rFonts w:ascii="Palatino Linotype" w:hAnsi="Palatino Linotype"/>
          <w:sz w:val="24"/>
          <w:szCs w:val="24"/>
          <w:lang w:val="el-GR"/>
        </w:rPr>
        <w:t xml:space="preserve"> του Τμήματος Ψηφιακών Συστημάτων του Πανεπιστημίου Πειραιώς, τιμήθηκε με το </w:t>
      </w:r>
      <w:r w:rsidRPr="000F6FD7">
        <w:rPr>
          <w:rFonts w:ascii="Palatino Linotype" w:hAnsi="Palatino Linotype"/>
          <w:b/>
          <w:bCs/>
          <w:sz w:val="24"/>
          <w:szCs w:val="24"/>
          <w:lang w:val="el-GR"/>
        </w:rPr>
        <w:t>ΧΡΥΣΟ ΒΡΑΒΕΙΟ</w:t>
      </w:r>
      <w:r w:rsidRPr="000F6FD7">
        <w:rPr>
          <w:rFonts w:ascii="Palatino Linotype" w:hAnsi="Palatino Linotype"/>
          <w:sz w:val="24"/>
          <w:szCs w:val="24"/>
          <w:lang w:val="el-GR"/>
        </w:rPr>
        <w:t xml:space="preserve"> στην κατηγορία «</w:t>
      </w:r>
      <w:r w:rsidRPr="000F6FD7">
        <w:rPr>
          <w:rFonts w:ascii="Palatino Linotype" w:hAnsi="Palatino Linotype"/>
          <w:b/>
          <w:bCs/>
          <w:sz w:val="24"/>
          <w:szCs w:val="24"/>
          <w:lang w:val="el-GR"/>
        </w:rPr>
        <w:t>Ψηφιακή Εκπαίδευση, Ρομποτική και ΑΙ στη Δημόσια Τριτοβάθμια Εκπαίδευση</w:t>
      </w:r>
      <w:r w:rsidRPr="000F6FD7">
        <w:rPr>
          <w:rFonts w:ascii="Palatino Linotype" w:hAnsi="Palatino Linotype"/>
          <w:sz w:val="24"/>
          <w:szCs w:val="24"/>
          <w:lang w:val="el-GR"/>
        </w:rPr>
        <w:t xml:space="preserve">»  κατά την Τελετή Απονομής των </w:t>
      </w:r>
      <w:r w:rsidRPr="000F6FD7">
        <w:rPr>
          <w:rFonts w:ascii="Palatino Linotype" w:hAnsi="Palatino Linotype"/>
          <w:b/>
          <w:bCs/>
          <w:sz w:val="24"/>
          <w:szCs w:val="24"/>
        </w:rPr>
        <w:t>Education</w:t>
      </w:r>
      <w:r w:rsidRPr="000F6FD7">
        <w:rPr>
          <w:rFonts w:ascii="Palatino Linotype" w:hAnsi="Palatino Linotype"/>
          <w:b/>
          <w:bCs/>
          <w:sz w:val="24"/>
          <w:szCs w:val="24"/>
          <w:lang w:val="el-GR"/>
        </w:rPr>
        <w:t xml:space="preserve"> </w:t>
      </w:r>
      <w:r w:rsidRPr="000F6FD7">
        <w:rPr>
          <w:rFonts w:ascii="Palatino Linotype" w:hAnsi="Palatino Linotype"/>
          <w:b/>
          <w:bCs/>
          <w:sz w:val="24"/>
          <w:szCs w:val="24"/>
        </w:rPr>
        <w:t>Leaders</w:t>
      </w:r>
      <w:r w:rsidRPr="000F6FD7">
        <w:rPr>
          <w:rFonts w:ascii="Palatino Linotype" w:hAnsi="Palatino Linotype"/>
          <w:b/>
          <w:bCs/>
          <w:sz w:val="24"/>
          <w:szCs w:val="24"/>
          <w:lang w:val="el-GR"/>
        </w:rPr>
        <w:t xml:space="preserve"> </w:t>
      </w:r>
      <w:r w:rsidRPr="000F6FD7">
        <w:rPr>
          <w:rFonts w:ascii="Palatino Linotype" w:hAnsi="Palatino Linotype"/>
          <w:b/>
          <w:bCs/>
          <w:sz w:val="24"/>
          <w:szCs w:val="24"/>
        </w:rPr>
        <w:t>Awards</w:t>
      </w:r>
      <w:r w:rsidRPr="000F6FD7">
        <w:rPr>
          <w:rFonts w:ascii="Palatino Linotype" w:hAnsi="Palatino Linotype"/>
          <w:b/>
          <w:bCs/>
          <w:sz w:val="24"/>
          <w:szCs w:val="24"/>
          <w:lang w:val="el-GR"/>
        </w:rPr>
        <w:t xml:space="preserve"> 2024 </w:t>
      </w:r>
      <w:r w:rsidRPr="000F6FD7">
        <w:rPr>
          <w:rFonts w:ascii="Palatino Linotype" w:hAnsi="Palatino Linotype"/>
          <w:sz w:val="24"/>
          <w:szCs w:val="24"/>
          <w:lang w:val="el-GR"/>
        </w:rPr>
        <w:t xml:space="preserve">που πραγματοποιήθηκε την </w:t>
      </w:r>
      <w:r w:rsidRPr="000F6FD7">
        <w:rPr>
          <w:rFonts w:ascii="Palatino Linotype" w:hAnsi="Palatino Linotype"/>
          <w:b/>
          <w:bCs/>
          <w:sz w:val="24"/>
          <w:szCs w:val="24"/>
          <w:lang w:val="el-GR"/>
        </w:rPr>
        <w:t>Δευτέρα 01 Ιουλίου</w:t>
      </w:r>
      <w:r w:rsidRPr="000F6FD7">
        <w:rPr>
          <w:rFonts w:ascii="Palatino Linotype" w:hAnsi="Palatino Linotype"/>
          <w:sz w:val="24"/>
          <w:szCs w:val="24"/>
          <w:lang w:val="el-GR"/>
        </w:rPr>
        <w:t xml:space="preserve"> </w:t>
      </w:r>
      <w:r w:rsidRPr="000F6FD7">
        <w:rPr>
          <w:rFonts w:ascii="Palatino Linotype" w:hAnsi="Palatino Linotype"/>
          <w:b/>
          <w:bCs/>
          <w:sz w:val="24"/>
          <w:szCs w:val="24"/>
          <w:lang w:val="el-GR"/>
        </w:rPr>
        <w:t>2024</w:t>
      </w:r>
      <w:r w:rsidRPr="000F6FD7">
        <w:rPr>
          <w:rFonts w:ascii="Palatino Linotype" w:hAnsi="Palatino Linotype"/>
          <w:sz w:val="24"/>
          <w:szCs w:val="24"/>
          <w:lang w:val="el-GR"/>
        </w:rPr>
        <w:t>, στο Συνεδριακό Κέντρο Εθνικής Ασφαλιστικής.</w:t>
      </w:r>
      <w:r>
        <w:rPr>
          <w:rFonts w:ascii="Palatino Linotype" w:hAnsi="Palatino Linotype"/>
          <w:sz w:val="24"/>
          <w:szCs w:val="24"/>
          <w:lang w:val="el-GR"/>
        </w:rPr>
        <w:t xml:space="preserve"> </w:t>
      </w:r>
    </w:p>
    <w:p w14:paraId="736E68A1" w14:textId="076790CB" w:rsidR="000F6FD7" w:rsidRPr="00B47D96" w:rsidRDefault="000F6FD7" w:rsidP="00B47D96">
      <w:pPr>
        <w:spacing w:before="60" w:after="60" w:line="288" w:lineRule="auto"/>
        <w:jc w:val="both"/>
        <w:rPr>
          <w:rFonts w:ascii="Palatino Linotype" w:hAnsi="Palatino Linotype" w:cstheme="minorHAnsi"/>
          <w:sz w:val="24"/>
          <w:szCs w:val="24"/>
          <w:lang w:val="el-GR"/>
        </w:rPr>
      </w:pPr>
      <w:r w:rsidRPr="00B47D96">
        <w:rPr>
          <w:rFonts w:ascii="Palatino Linotype" w:hAnsi="Palatino Linotype"/>
          <w:sz w:val="24"/>
          <w:szCs w:val="24"/>
          <w:lang w:val="el-GR"/>
        </w:rPr>
        <w:t xml:space="preserve">Το </w:t>
      </w:r>
      <w:hyperlink r:id="rId5" w:history="1">
        <w:r w:rsidRPr="00230930">
          <w:rPr>
            <w:rStyle w:val="Hyperlink"/>
            <w:rFonts w:ascii="Palatino Linotype" w:hAnsi="Palatino Linotype"/>
            <w:b/>
            <w:bCs/>
            <w:sz w:val="24"/>
            <w:szCs w:val="24"/>
            <w:lang w:val="el-GR"/>
          </w:rPr>
          <w:t>Πρόγραμμα Μεταπτυχιακών Σπουδών «Ηλεκτρονική Μάθηση»</w:t>
        </w:r>
      </w:hyperlink>
      <w:r w:rsidRPr="00B47D96">
        <w:rPr>
          <w:rFonts w:ascii="Palatino Linotype" w:hAnsi="Palatino Linotype"/>
          <w:b/>
          <w:bCs/>
          <w:sz w:val="24"/>
          <w:szCs w:val="24"/>
          <w:lang w:val="el-GR"/>
        </w:rPr>
        <w:t xml:space="preserve"> </w:t>
      </w:r>
      <w:r w:rsidRPr="00B47D96">
        <w:rPr>
          <w:rFonts w:ascii="Palatino Linotype" w:hAnsi="Palatino Linotype"/>
          <w:sz w:val="24"/>
          <w:szCs w:val="24"/>
          <w:lang w:val="el-GR"/>
        </w:rPr>
        <w:t xml:space="preserve">βραβεύτηκε </w:t>
      </w:r>
      <w:r w:rsidR="00B47D96" w:rsidRPr="00B47D96">
        <w:rPr>
          <w:rFonts w:ascii="Palatino Linotype" w:hAnsi="Palatino Linotype"/>
          <w:sz w:val="24"/>
          <w:szCs w:val="24"/>
          <w:lang w:val="el-GR"/>
        </w:rPr>
        <w:t>σε αναγνώριση</w:t>
      </w:r>
      <w:r w:rsidRPr="00B47D96">
        <w:rPr>
          <w:rFonts w:ascii="Palatino Linotype" w:hAnsi="Palatino Linotype"/>
          <w:sz w:val="24"/>
          <w:szCs w:val="24"/>
          <w:lang w:val="el-GR"/>
        </w:rPr>
        <w:t xml:space="preserve"> τη</w:t>
      </w:r>
      <w:r w:rsidR="00B47D96" w:rsidRPr="00B47D96">
        <w:rPr>
          <w:rFonts w:ascii="Palatino Linotype" w:hAnsi="Palatino Linotype"/>
          <w:sz w:val="24"/>
          <w:szCs w:val="24"/>
          <w:lang w:val="el-GR"/>
        </w:rPr>
        <w:t>ς</w:t>
      </w:r>
      <w:r w:rsidRPr="00B47D96">
        <w:rPr>
          <w:rFonts w:ascii="Palatino Linotype" w:hAnsi="Palatino Linotype"/>
          <w:sz w:val="24"/>
          <w:szCs w:val="24"/>
          <w:lang w:val="el-GR"/>
        </w:rPr>
        <w:t xml:space="preserve"> 20ετ</w:t>
      </w:r>
      <w:r w:rsidR="00B47D96" w:rsidRPr="00B47D96">
        <w:rPr>
          <w:rFonts w:ascii="Palatino Linotype" w:hAnsi="Palatino Linotype"/>
          <w:sz w:val="24"/>
          <w:szCs w:val="24"/>
          <w:lang w:val="el-GR"/>
        </w:rPr>
        <w:t>ούς</w:t>
      </w:r>
      <w:r w:rsidRPr="00B47D96">
        <w:rPr>
          <w:rFonts w:ascii="Palatino Linotype" w:hAnsi="Palatino Linotype"/>
          <w:sz w:val="24"/>
          <w:szCs w:val="24"/>
          <w:lang w:val="el-GR"/>
        </w:rPr>
        <w:t xml:space="preserve"> προσφορά</w:t>
      </w:r>
      <w:r w:rsidR="00B47D96" w:rsidRPr="00B47D96">
        <w:rPr>
          <w:rFonts w:ascii="Palatino Linotype" w:hAnsi="Palatino Linotype"/>
          <w:sz w:val="24"/>
          <w:szCs w:val="24"/>
          <w:lang w:val="el-GR"/>
        </w:rPr>
        <w:t>ς</w:t>
      </w:r>
      <w:r w:rsidRPr="00B47D96">
        <w:rPr>
          <w:rFonts w:ascii="Palatino Linotype" w:hAnsi="Palatino Linotype"/>
          <w:sz w:val="24"/>
          <w:szCs w:val="24"/>
          <w:lang w:val="el-GR"/>
        </w:rPr>
        <w:t xml:space="preserve"> του στην </w:t>
      </w:r>
      <w:r w:rsidR="00B47D96" w:rsidRPr="00B47D96">
        <w:rPr>
          <w:rFonts w:ascii="Palatino Linotype" w:hAnsi="Palatino Linotype"/>
          <w:sz w:val="24"/>
          <w:szCs w:val="24"/>
          <w:lang w:val="el-GR"/>
        </w:rPr>
        <w:t xml:space="preserve">μεταπτυχιακή </w:t>
      </w:r>
      <w:r w:rsidRPr="00B47D96">
        <w:rPr>
          <w:rFonts w:ascii="Palatino Linotype" w:hAnsi="Palatino Linotype"/>
          <w:sz w:val="24"/>
          <w:szCs w:val="24"/>
          <w:lang w:val="el-GR"/>
        </w:rPr>
        <w:t xml:space="preserve">εκπαίδευση </w:t>
      </w:r>
      <w:r w:rsidR="00B47D96" w:rsidRPr="00B47D96">
        <w:rPr>
          <w:rFonts w:ascii="Palatino Linotype" w:eastAsia="Times New Roman" w:hAnsi="Palatino Linotype" w:cstheme="minorHAnsi"/>
          <w:sz w:val="24"/>
          <w:szCs w:val="24"/>
          <w:lang w:val="el-GR" w:eastAsia="el-GR"/>
        </w:rPr>
        <w:t>νέων απόφοιτων ΑΕΙ και επαγγελματιών της εκπαίδευσης</w:t>
      </w:r>
      <w:r w:rsidR="00B47D96" w:rsidRPr="00B47D96">
        <w:rPr>
          <w:rFonts w:ascii="Palatino Linotype" w:hAnsi="Palatino Linotype" w:cstheme="minorHAnsi"/>
          <w:sz w:val="24"/>
          <w:szCs w:val="24"/>
          <w:lang w:val="el-GR"/>
        </w:rPr>
        <w:t xml:space="preserve"> στο </w:t>
      </w:r>
      <w:r w:rsidR="00B47D96" w:rsidRPr="00B47D96">
        <w:rPr>
          <w:rFonts w:ascii="Palatino Linotype" w:eastAsia="Times New Roman" w:hAnsi="Palatino Linotype" w:cstheme="minorHAnsi"/>
          <w:sz w:val="24"/>
          <w:szCs w:val="24"/>
          <w:lang w:val="el-GR" w:eastAsia="el-GR"/>
        </w:rPr>
        <w:t xml:space="preserve">διαρκώς εξελισσόμενο πεδίο της </w:t>
      </w:r>
      <w:r w:rsidR="00B47D96" w:rsidRPr="00B47D96">
        <w:rPr>
          <w:rFonts w:ascii="Palatino Linotype" w:eastAsia="Times New Roman" w:hAnsi="Palatino Linotype" w:cstheme="minorHAnsi"/>
          <w:b/>
          <w:bCs/>
          <w:sz w:val="24"/>
          <w:szCs w:val="24"/>
          <w:lang w:val="el-GR" w:eastAsia="el-GR"/>
        </w:rPr>
        <w:t>Ψηφιακής Εκπαίδευσης</w:t>
      </w:r>
      <w:r w:rsidR="00B47D96">
        <w:rPr>
          <w:rFonts w:ascii="Palatino Linotype" w:hAnsi="Palatino Linotype" w:cstheme="minorHAnsi"/>
          <w:sz w:val="24"/>
          <w:szCs w:val="24"/>
          <w:lang w:val="el-GR"/>
        </w:rPr>
        <w:t xml:space="preserve">, </w:t>
      </w:r>
      <w:r w:rsidR="00B47D96" w:rsidRPr="00B47D96">
        <w:rPr>
          <w:rFonts w:ascii="Palatino Linotype" w:hAnsi="Palatino Linotype" w:cstheme="minorHAnsi"/>
          <w:sz w:val="24"/>
          <w:szCs w:val="24"/>
          <w:lang w:val="el-GR"/>
        </w:rPr>
        <w:t xml:space="preserve">ένα πεδίο που γνωρίζει ραγδαία εξέλιξη τα τελευταία χρόνια με την διεύρυνση της αξιοποίησης των Ψηφιακών Τεχνολογιών </w:t>
      </w:r>
      <w:r w:rsidR="00B47D96">
        <w:rPr>
          <w:rFonts w:ascii="Palatino Linotype" w:hAnsi="Palatino Linotype" w:cstheme="minorHAnsi"/>
          <w:sz w:val="24"/>
          <w:szCs w:val="24"/>
          <w:lang w:val="el-GR"/>
        </w:rPr>
        <w:t xml:space="preserve">συμπεριλαμβανομένης πρόσφατα και της Τεχνητής Νοημοσύνης, </w:t>
      </w:r>
      <w:r w:rsidR="00B47D96" w:rsidRPr="00B47D96">
        <w:rPr>
          <w:rFonts w:ascii="Palatino Linotype" w:hAnsi="Palatino Linotype" w:cstheme="minorHAnsi"/>
          <w:sz w:val="24"/>
          <w:szCs w:val="24"/>
          <w:lang w:val="el-GR"/>
        </w:rPr>
        <w:t xml:space="preserve">στην Εκπαίδευση και την Επαγγελματική Κατάρτιση. </w:t>
      </w:r>
    </w:p>
    <w:p w14:paraId="32BBF0B1" w14:textId="0B31EA40" w:rsidR="000F6FD7" w:rsidRPr="00F36C3F" w:rsidRDefault="000F6FD7" w:rsidP="000F6FD7">
      <w:pPr>
        <w:widowControl/>
        <w:jc w:val="both"/>
        <w:rPr>
          <w:rFonts w:ascii="Palatino Linotype" w:hAnsi="Palatino Linotype"/>
          <w:sz w:val="24"/>
          <w:szCs w:val="24"/>
          <w:lang w:val="el-GR"/>
        </w:rPr>
      </w:pPr>
      <w:r w:rsidRPr="000F6FD7">
        <w:rPr>
          <w:rFonts w:ascii="Palatino Linotype" w:hAnsi="Palatino Linotype"/>
          <w:sz w:val="24"/>
          <w:szCs w:val="24"/>
          <w:lang w:val="el-GR"/>
        </w:rPr>
        <w:t xml:space="preserve">Τα </w:t>
      </w:r>
      <w:hyperlink r:id="rId6" w:history="1">
        <w:r w:rsidRPr="00F36C3F">
          <w:rPr>
            <w:rStyle w:val="Hyperlink"/>
            <w:rFonts w:ascii="Palatino Linotype" w:hAnsi="Palatino Linotype"/>
            <w:b/>
            <w:bCs/>
            <w:sz w:val="24"/>
            <w:szCs w:val="24"/>
          </w:rPr>
          <w:t>Education</w:t>
        </w:r>
        <w:r w:rsidRPr="00F36C3F">
          <w:rPr>
            <w:rStyle w:val="Hyperlink"/>
            <w:rFonts w:ascii="Palatino Linotype" w:hAnsi="Palatino Linotype"/>
            <w:b/>
            <w:bCs/>
            <w:sz w:val="24"/>
            <w:szCs w:val="24"/>
            <w:lang w:val="el-GR"/>
          </w:rPr>
          <w:t xml:space="preserve"> </w:t>
        </w:r>
        <w:r w:rsidRPr="00F36C3F">
          <w:rPr>
            <w:rStyle w:val="Hyperlink"/>
            <w:rFonts w:ascii="Palatino Linotype" w:hAnsi="Palatino Linotype"/>
            <w:b/>
            <w:bCs/>
            <w:sz w:val="24"/>
            <w:szCs w:val="24"/>
          </w:rPr>
          <w:t>Leaders</w:t>
        </w:r>
        <w:r w:rsidRPr="00F36C3F">
          <w:rPr>
            <w:rStyle w:val="Hyperlink"/>
            <w:rFonts w:ascii="Palatino Linotype" w:hAnsi="Palatino Linotype"/>
            <w:b/>
            <w:bCs/>
            <w:sz w:val="24"/>
            <w:szCs w:val="24"/>
            <w:lang w:val="el-GR"/>
          </w:rPr>
          <w:t xml:space="preserve"> </w:t>
        </w:r>
        <w:r w:rsidRPr="00F36C3F">
          <w:rPr>
            <w:rStyle w:val="Hyperlink"/>
            <w:rFonts w:ascii="Palatino Linotype" w:hAnsi="Palatino Linotype"/>
            <w:b/>
            <w:bCs/>
            <w:sz w:val="24"/>
            <w:szCs w:val="24"/>
          </w:rPr>
          <w:t>Awards</w:t>
        </w:r>
        <w:r w:rsidRPr="00F36C3F">
          <w:rPr>
            <w:rStyle w:val="Hyperlink"/>
            <w:rFonts w:ascii="Palatino Linotype" w:hAnsi="Palatino Linotype"/>
            <w:b/>
            <w:bCs/>
            <w:sz w:val="24"/>
            <w:szCs w:val="24"/>
            <w:lang w:val="el-GR"/>
          </w:rPr>
          <w:t xml:space="preserve"> 2024</w:t>
        </w:r>
      </w:hyperlink>
      <w:r w:rsidRPr="000F6FD7">
        <w:rPr>
          <w:rFonts w:ascii="Palatino Linotype" w:hAnsi="Palatino Linotype"/>
          <w:sz w:val="24"/>
          <w:szCs w:val="24"/>
          <w:lang w:val="el-GR"/>
        </w:rPr>
        <w:t xml:space="preserve">,  διοργανώθηκαν για  9η συνεχόμενη χρονιά από την </w:t>
      </w:r>
      <w:r w:rsidRPr="000F6FD7">
        <w:rPr>
          <w:rFonts w:ascii="Palatino Linotype" w:hAnsi="Palatino Linotype"/>
          <w:sz w:val="24"/>
          <w:szCs w:val="24"/>
        </w:rPr>
        <w:t>BOUSSIAS</w:t>
      </w:r>
      <w:r w:rsidRPr="000F6FD7">
        <w:rPr>
          <w:rFonts w:ascii="Palatino Linotype" w:hAnsi="Palatino Linotype"/>
          <w:sz w:val="24"/>
          <w:szCs w:val="24"/>
          <w:lang w:val="el-GR"/>
        </w:rPr>
        <w:t xml:space="preserve"> </w:t>
      </w:r>
      <w:r w:rsidRPr="000F6FD7">
        <w:rPr>
          <w:rFonts w:ascii="Palatino Linotype" w:hAnsi="Palatino Linotype"/>
          <w:sz w:val="24"/>
          <w:szCs w:val="24"/>
        </w:rPr>
        <w:t>events</w:t>
      </w:r>
      <w:r w:rsidRPr="000F6FD7">
        <w:rPr>
          <w:rFonts w:ascii="Palatino Linotype" w:hAnsi="Palatino Linotype"/>
          <w:sz w:val="24"/>
          <w:szCs w:val="24"/>
          <w:lang w:val="el-GR"/>
        </w:rPr>
        <w:t xml:space="preserve"> με στόχο να αναδείξουν και να επιβραβεύσουν τις εκπαιδευτικές μονάδες και δραστηριότητες, καθώς και τον Εκπαιδευτικό της Χρονιάς που ξεχώρισαν, με σκοπό την αναβάθμιση της εκπαιδευτικής εμπειρίας, τόσο για τους διδασκόμενους, όσο και για τους διδάσκοντες στη νέα ψηφιακή εποχή.</w:t>
      </w:r>
    </w:p>
    <w:p w14:paraId="7B8A04C9" w14:textId="053838FE" w:rsidR="00D11522" w:rsidRDefault="000F6FD7" w:rsidP="000F6FD7">
      <w:pPr>
        <w:widowControl/>
        <w:jc w:val="both"/>
        <w:rPr>
          <w:rFonts w:ascii="Palatino Linotype" w:hAnsi="Palatino Linotype"/>
          <w:sz w:val="24"/>
          <w:szCs w:val="24"/>
          <w:lang w:val="el-GR"/>
        </w:rPr>
      </w:pPr>
      <w:r w:rsidRPr="000F6FD7">
        <w:rPr>
          <w:rFonts w:ascii="Palatino Linotype" w:hAnsi="Palatino Linotype" w:cs="Times New Roman"/>
          <w:sz w:val="24"/>
          <w:szCs w:val="24"/>
          <w:lang w:val="el-GR"/>
        </w:rPr>
        <w:t xml:space="preserve">Το βραβείο παρέλαβε ο Διευθυντής του </w:t>
      </w:r>
      <w:r w:rsidRPr="00230930">
        <w:rPr>
          <w:rFonts w:ascii="Palatino Linotype" w:hAnsi="Palatino Linotype"/>
          <w:sz w:val="24"/>
          <w:szCs w:val="24"/>
          <w:lang w:val="el-GR"/>
        </w:rPr>
        <w:t>Πρ</w:t>
      </w:r>
      <w:r w:rsidR="00230930" w:rsidRPr="00230930">
        <w:rPr>
          <w:rFonts w:ascii="Palatino Linotype" w:hAnsi="Palatino Linotype"/>
          <w:sz w:val="24"/>
          <w:szCs w:val="24"/>
          <w:lang w:val="el-GR"/>
        </w:rPr>
        <w:t>ογράμματος</w:t>
      </w:r>
      <w:r w:rsidRPr="00230930">
        <w:rPr>
          <w:rFonts w:ascii="Palatino Linotype" w:hAnsi="Palatino Linotype"/>
          <w:sz w:val="24"/>
          <w:szCs w:val="24"/>
          <w:lang w:val="el-GR"/>
        </w:rPr>
        <w:t xml:space="preserve"> Μεταπτυχιακών Σπουδών «Ηλεκτρονική Μάθηση»</w:t>
      </w:r>
      <w:r w:rsidRPr="000F6FD7">
        <w:rPr>
          <w:rFonts w:ascii="Palatino Linotype" w:hAnsi="Palatino Linotype" w:cs="Times New Roman"/>
          <w:sz w:val="24"/>
          <w:szCs w:val="24"/>
          <w:lang w:val="el-GR"/>
        </w:rPr>
        <w:t xml:space="preserve">, </w:t>
      </w:r>
      <w:hyperlink r:id="rId7" w:history="1">
        <w:r w:rsidRPr="00230930">
          <w:rPr>
            <w:rStyle w:val="Hyperlink"/>
            <w:rFonts w:ascii="Palatino Linotype" w:hAnsi="Palatino Linotype" w:cs="Times New Roman"/>
            <w:sz w:val="24"/>
            <w:szCs w:val="24"/>
            <w:lang w:val="el-GR"/>
          </w:rPr>
          <w:t xml:space="preserve">Δημήτρης </w:t>
        </w:r>
        <w:proofErr w:type="spellStart"/>
        <w:r w:rsidRPr="00230930">
          <w:rPr>
            <w:rStyle w:val="Hyperlink"/>
            <w:rFonts w:ascii="Palatino Linotype" w:hAnsi="Palatino Linotype" w:cs="Times New Roman"/>
            <w:sz w:val="24"/>
            <w:szCs w:val="24"/>
            <w:lang w:val="el-GR"/>
          </w:rPr>
          <w:t>Σάμψων</w:t>
        </w:r>
        <w:proofErr w:type="spellEnd"/>
      </w:hyperlink>
      <w:r w:rsidRPr="000F6FD7">
        <w:rPr>
          <w:rFonts w:ascii="Palatino Linotype" w:hAnsi="Palatino Linotype" w:cs="Times New Roman"/>
          <w:sz w:val="24"/>
          <w:szCs w:val="24"/>
          <w:lang w:val="el-GR"/>
        </w:rPr>
        <w:t xml:space="preserve">, Καθηγητής του </w:t>
      </w:r>
      <w:r w:rsidRPr="000F6FD7">
        <w:rPr>
          <w:rFonts w:ascii="Palatino Linotype" w:hAnsi="Palatino Linotype"/>
          <w:sz w:val="24"/>
          <w:szCs w:val="24"/>
          <w:lang w:val="el-GR"/>
        </w:rPr>
        <w:t>Τμήματος Ψηφιακών Συστημάτων του Πανεπιστημίου Πειραιώς</w:t>
      </w:r>
      <w:r w:rsidR="00B47D96">
        <w:rPr>
          <w:rFonts w:ascii="Palatino Linotype" w:hAnsi="Palatino Linotype"/>
          <w:sz w:val="24"/>
          <w:szCs w:val="24"/>
          <w:lang w:val="el-GR"/>
        </w:rPr>
        <w:t xml:space="preserve"> και αφιερώνεται </w:t>
      </w:r>
      <w:r w:rsidR="004813E7">
        <w:rPr>
          <w:rFonts w:ascii="Palatino Linotype" w:hAnsi="Palatino Linotype"/>
          <w:sz w:val="24"/>
          <w:szCs w:val="24"/>
          <w:lang w:val="el-GR"/>
        </w:rPr>
        <w:t>σε όλους τους</w:t>
      </w:r>
      <w:r w:rsidR="00B47D96">
        <w:rPr>
          <w:rFonts w:ascii="Palatino Linotype" w:hAnsi="Palatino Linotype"/>
          <w:sz w:val="24"/>
          <w:szCs w:val="24"/>
          <w:lang w:val="el-GR"/>
        </w:rPr>
        <w:t xml:space="preserve"> απόφοιτους</w:t>
      </w:r>
      <w:r w:rsidR="004813E7">
        <w:rPr>
          <w:rFonts w:ascii="Palatino Linotype" w:hAnsi="Palatino Linotype"/>
          <w:sz w:val="24"/>
          <w:szCs w:val="24"/>
          <w:lang w:val="el-GR"/>
        </w:rPr>
        <w:t xml:space="preserve"> μας </w:t>
      </w:r>
      <w:r w:rsidR="00B47D96">
        <w:rPr>
          <w:rFonts w:ascii="Palatino Linotype" w:hAnsi="Palatino Linotype"/>
          <w:sz w:val="24"/>
          <w:szCs w:val="24"/>
          <w:lang w:val="el-GR"/>
        </w:rPr>
        <w:t xml:space="preserve"> </w:t>
      </w:r>
      <w:r w:rsidR="00524AF4">
        <w:rPr>
          <w:rFonts w:ascii="Palatino Linotype" w:hAnsi="Palatino Linotype"/>
          <w:sz w:val="24"/>
          <w:szCs w:val="24"/>
          <w:lang w:val="el-GR"/>
        </w:rPr>
        <w:t xml:space="preserve">και </w:t>
      </w:r>
      <w:r w:rsidR="004813E7">
        <w:rPr>
          <w:rFonts w:ascii="Palatino Linotype" w:hAnsi="Palatino Linotype"/>
          <w:sz w:val="24"/>
          <w:szCs w:val="24"/>
          <w:lang w:val="el-GR"/>
        </w:rPr>
        <w:t xml:space="preserve">σε όλους </w:t>
      </w:r>
      <w:r w:rsidR="00E1777F">
        <w:rPr>
          <w:rFonts w:ascii="Palatino Linotype" w:hAnsi="Palatino Linotype"/>
          <w:sz w:val="24"/>
          <w:szCs w:val="24"/>
          <w:lang w:val="el-GR"/>
        </w:rPr>
        <w:t>τ</w:t>
      </w:r>
      <w:r w:rsidR="00524AF4">
        <w:rPr>
          <w:rFonts w:ascii="Palatino Linotype" w:hAnsi="Palatino Linotype"/>
          <w:sz w:val="24"/>
          <w:szCs w:val="24"/>
          <w:lang w:val="el-GR"/>
        </w:rPr>
        <w:t>ους νέους φοιτ</w:t>
      </w:r>
      <w:r w:rsidR="004813E7">
        <w:rPr>
          <w:rFonts w:ascii="Palatino Linotype" w:hAnsi="Palatino Linotype"/>
          <w:sz w:val="24"/>
          <w:szCs w:val="24"/>
          <w:lang w:val="el-GR"/>
        </w:rPr>
        <w:t>ητέ</w:t>
      </w:r>
      <w:r w:rsidR="00524AF4">
        <w:rPr>
          <w:rFonts w:ascii="Palatino Linotype" w:hAnsi="Palatino Linotype"/>
          <w:sz w:val="24"/>
          <w:szCs w:val="24"/>
          <w:lang w:val="el-GR"/>
        </w:rPr>
        <w:t xml:space="preserve">ς </w:t>
      </w:r>
      <w:r w:rsidR="00B47D96">
        <w:rPr>
          <w:rFonts w:ascii="Palatino Linotype" w:hAnsi="Palatino Linotype"/>
          <w:sz w:val="24"/>
          <w:szCs w:val="24"/>
          <w:lang w:val="el-GR"/>
        </w:rPr>
        <w:t>του προγράμματος.</w:t>
      </w:r>
    </w:p>
    <w:p w14:paraId="42515085" w14:textId="77777777" w:rsidR="00D11522" w:rsidRDefault="00D11522" w:rsidP="000F6FD7">
      <w:pPr>
        <w:widowControl/>
        <w:jc w:val="both"/>
        <w:rPr>
          <w:rFonts w:ascii="Palatino Linotype" w:hAnsi="Palatino Linotype"/>
          <w:sz w:val="24"/>
          <w:szCs w:val="24"/>
          <w:lang w:val="el-GR"/>
        </w:rPr>
      </w:pPr>
    </w:p>
    <w:p w14:paraId="1B0F652D" w14:textId="0942E7B0" w:rsidR="00D11522" w:rsidRDefault="00D11522" w:rsidP="000F6FD7">
      <w:pPr>
        <w:widowControl/>
        <w:jc w:val="both"/>
        <w:rPr>
          <w:rFonts w:ascii="Palatino Linotype" w:hAnsi="Palatino Linotype"/>
          <w:sz w:val="24"/>
          <w:szCs w:val="24"/>
          <w:lang w:val="el-GR"/>
        </w:rPr>
      </w:pPr>
    </w:p>
    <w:p w14:paraId="7806D6CF" w14:textId="1861D08A" w:rsidR="000F6FD7" w:rsidRDefault="00B47D96" w:rsidP="000F6FD7">
      <w:pPr>
        <w:widowControl/>
        <w:jc w:val="both"/>
        <w:rPr>
          <w:rFonts w:ascii="Palatino Linotype" w:hAnsi="Palatino Linotype"/>
          <w:sz w:val="24"/>
          <w:szCs w:val="24"/>
          <w:lang w:val="el-GR"/>
        </w:rPr>
      </w:pPr>
      <w:r>
        <w:rPr>
          <w:rFonts w:ascii="Palatino Linotype" w:hAnsi="Palatino Linotype"/>
          <w:sz w:val="24"/>
          <w:szCs w:val="24"/>
          <w:lang w:val="el-GR"/>
        </w:rPr>
        <w:t xml:space="preserve"> </w:t>
      </w:r>
    </w:p>
    <w:p w14:paraId="5AC11D91" w14:textId="77777777" w:rsidR="00B47D96" w:rsidRPr="00524AF4" w:rsidRDefault="00B47D96" w:rsidP="000F6FD7">
      <w:pPr>
        <w:widowControl/>
        <w:jc w:val="both"/>
        <w:rPr>
          <w:rFonts w:ascii="Palatino Linotype" w:hAnsi="Palatino Linotype"/>
          <w:sz w:val="24"/>
          <w:szCs w:val="24"/>
          <w:lang w:val="el-GR"/>
        </w:rPr>
      </w:pPr>
    </w:p>
    <w:p w14:paraId="10D411CF" w14:textId="17569B53" w:rsidR="000F6FD7" w:rsidRPr="00602FD1" w:rsidRDefault="00D11522" w:rsidP="00D11522">
      <w:pPr>
        <w:widowControl/>
        <w:tabs>
          <w:tab w:val="left" w:pos="3444"/>
        </w:tabs>
        <w:jc w:val="center"/>
        <w:rPr>
          <w:b/>
          <w:sz w:val="28"/>
          <w:szCs w:val="28"/>
          <w:lang w:val="el-GR"/>
        </w:rPr>
      </w:pPr>
      <w:r>
        <w:rPr>
          <w:noProof/>
        </w:rPr>
        <w:lastRenderedPageBreak/>
        <w:drawing>
          <wp:inline distT="0" distB="0" distL="0" distR="0" wp14:anchorId="1064ECAF" wp14:editId="431E7E42">
            <wp:extent cx="5274310" cy="3956685"/>
            <wp:effectExtent l="0" t="7938" r="0" b="0"/>
            <wp:docPr id="1510544364" name="Picture 2" descr="A white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44364" name="Picture 2" descr="A white and black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274310" cy="3956685"/>
                    </a:xfrm>
                    <a:prstGeom prst="rect">
                      <a:avLst/>
                    </a:prstGeom>
                    <a:noFill/>
                    <a:ln>
                      <a:noFill/>
                    </a:ln>
                  </pic:spPr>
                </pic:pic>
              </a:graphicData>
            </a:graphic>
          </wp:inline>
        </w:drawing>
      </w:r>
    </w:p>
    <w:p w14:paraId="66E474DE" w14:textId="3F3CA710" w:rsidR="00BB471F" w:rsidRDefault="00D11522">
      <w:pPr>
        <w:rPr>
          <w:lang w:val="el-GR"/>
        </w:rPr>
      </w:pPr>
      <w:r>
        <w:rPr>
          <w:noProof/>
        </w:rPr>
        <w:drawing>
          <wp:inline distT="0" distB="0" distL="0" distR="0" wp14:anchorId="10AF22FB" wp14:editId="4ADD15B2">
            <wp:extent cx="5274310" cy="2966720"/>
            <wp:effectExtent l="0" t="0" r="2540" b="5080"/>
            <wp:docPr id="860299516"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99516" name="Picture 3" descr="A logo with text o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491EAF93" w14:textId="45D0C377" w:rsidR="00D11522" w:rsidRPr="000F6FD7" w:rsidRDefault="00D11522">
      <w:pPr>
        <w:rPr>
          <w:lang w:val="el-GR"/>
        </w:rPr>
      </w:pPr>
      <w:r>
        <w:rPr>
          <w:noProof/>
        </w:rPr>
        <w:lastRenderedPageBreak/>
        <w:drawing>
          <wp:inline distT="0" distB="0" distL="0" distR="0" wp14:anchorId="74E78D42" wp14:editId="7CA72CBF">
            <wp:extent cx="5274310" cy="7908925"/>
            <wp:effectExtent l="0" t="0" r="2540" b="0"/>
            <wp:docPr id="2005429399" name="Picture 1" descr="Two me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29399" name="Picture 1" descr="Two men standing in front of a large scre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908925"/>
                    </a:xfrm>
                    <a:prstGeom prst="rect">
                      <a:avLst/>
                    </a:prstGeom>
                    <a:noFill/>
                    <a:ln>
                      <a:noFill/>
                    </a:ln>
                  </pic:spPr>
                </pic:pic>
              </a:graphicData>
            </a:graphic>
          </wp:inline>
        </w:drawing>
      </w:r>
      <w:bookmarkEnd w:id="0"/>
    </w:p>
    <w:sectPr w:rsidR="00D11522" w:rsidRPr="000F6FD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D7"/>
    <w:rsid w:val="000F6FD7"/>
    <w:rsid w:val="00230930"/>
    <w:rsid w:val="004813E7"/>
    <w:rsid w:val="00524AF4"/>
    <w:rsid w:val="006562E1"/>
    <w:rsid w:val="00A818FB"/>
    <w:rsid w:val="00B47D96"/>
    <w:rsid w:val="00BB471F"/>
    <w:rsid w:val="00BD62EF"/>
    <w:rsid w:val="00D11522"/>
    <w:rsid w:val="00E1777F"/>
    <w:rsid w:val="00F11F87"/>
    <w:rsid w:val="00F36C3F"/>
    <w:rsid w:val="00F47957"/>
    <w:rsid w:val="00F91E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C548C0"/>
  <w15:chartTrackingRefBased/>
  <w15:docId w15:val="{9B701740-167C-4263-8D2F-2C3D5774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FD7"/>
    <w:pPr>
      <w:widowControl w:val="0"/>
      <w:spacing w:after="200" w:line="276" w:lineRule="auto"/>
    </w:pPr>
    <w:rPr>
      <w:lang w:val="en-US"/>
    </w:rPr>
  </w:style>
  <w:style w:type="paragraph" w:styleId="Heading1">
    <w:name w:val="heading 1"/>
    <w:basedOn w:val="Normal"/>
    <w:next w:val="Normal"/>
    <w:link w:val="Heading1Char"/>
    <w:uiPriority w:val="9"/>
    <w:qFormat/>
    <w:rsid w:val="000F6FD7"/>
    <w:pPr>
      <w:keepNext/>
      <w:keepLines/>
      <w:widowControl/>
      <w:spacing w:before="360" w:after="80" w:line="259" w:lineRule="auto"/>
      <w:outlineLvl w:val="0"/>
    </w:pPr>
    <w:rPr>
      <w:rFonts w:asciiTheme="majorHAnsi" w:eastAsiaTheme="majorEastAsia" w:hAnsiTheme="majorHAnsi" w:cstheme="majorBidi"/>
      <w:color w:val="0F4761" w:themeColor="accent1" w:themeShade="BF"/>
      <w:sz w:val="40"/>
      <w:szCs w:val="40"/>
      <w:lang w:val="el-GR"/>
    </w:rPr>
  </w:style>
  <w:style w:type="paragraph" w:styleId="Heading2">
    <w:name w:val="heading 2"/>
    <w:basedOn w:val="Normal"/>
    <w:next w:val="Normal"/>
    <w:link w:val="Heading2Char"/>
    <w:uiPriority w:val="9"/>
    <w:semiHidden/>
    <w:unhideWhenUsed/>
    <w:qFormat/>
    <w:rsid w:val="000F6FD7"/>
    <w:pPr>
      <w:keepNext/>
      <w:keepLines/>
      <w:widowControl/>
      <w:spacing w:before="160" w:after="80" w:line="259" w:lineRule="auto"/>
      <w:outlineLvl w:val="1"/>
    </w:pPr>
    <w:rPr>
      <w:rFonts w:asciiTheme="majorHAnsi" w:eastAsiaTheme="majorEastAsia" w:hAnsiTheme="majorHAnsi" w:cstheme="majorBidi"/>
      <w:color w:val="0F4761" w:themeColor="accent1" w:themeShade="BF"/>
      <w:sz w:val="32"/>
      <w:szCs w:val="32"/>
      <w:lang w:val="el-GR"/>
    </w:rPr>
  </w:style>
  <w:style w:type="paragraph" w:styleId="Heading3">
    <w:name w:val="heading 3"/>
    <w:basedOn w:val="Normal"/>
    <w:next w:val="Normal"/>
    <w:link w:val="Heading3Char"/>
    <w:uiPriority w:val="9"/>
    <w:semiHidden/>
    <w:unhideWhenUsed/>
    <w:qFormat/>
    <w:rsid w:val="000F6FD7"/>
    <w:pPr>
      <w:keepNext/>
      <w:keepLines/>
      <w:widowControl/>
      <w:spacing w:before="160" w:after="80" w:line="259" w:lineRule="auto"/>
      <w:outlineLvl w:val="2"/>
    </w:pPr>
    <w:rPr>
      <w:rFonts w:eastAsiaTheme="majorEastAsia" w:cstheme="majorBidi"/>
      <w:color w:val="0F4761" w:themeColor="accent1" w:themeShade="BF"/>
      <w:sz w:val="28"/>
      <w:szCs w:val="28"/>
      <w:lang w:val="el-GR"/>
    </w:rPr>
  </w:style>
  <w:style w:type="paragraph" w:styleId="Heading4">
    <w:name w:val="heading 4"/>
    <w:basedOn w:val="Normal"/>
    <w:next w:val="Normal"/>
    <w:link w:val="Heading4Char"/>
    <w:uiPriority w:val="9"/>
    <w:semiHidden/>
    <w:unhideWhenUsed/>
    <w:qFormat/>
    <w:rsid w:val="000F6FD7"/>
    <w:pPr>
      <w:keepNext/>
      <w:keepLines/>
      <w:widowControl/>
      <w:spacing w:before="80" w:after="40" w:line="259" w:lineRule="auto"/>
      <w:outlineLvl w:val="3"/>
    </w:pPr>
    <w:rPr>
      <w:rFonts w:eastAsiaTheme="majorEastAsia" w:cstheme="majorBidi"/>
      <w:i/>
      <w:iCs/>
      <w:color w:val="0F4761" w:themeColor="accent1" w:themeShade="BF"/>
      <w:lang w:val="el-GR"/>
    </w:rPr>
  </w:style>
  <w:style w:type="paragraph" w:styleId="Heading5">
    <w:name w:val="heading 5"/>
    <w:basedOn w:val="Normal"/>
    <w:next w:val="Normal"/>
    <w:link w:val="Heading5Char"/>
    <w:uiPriority w:val="9"/>
    <w:semiHidden/>
    <w:unhideWhenUsed/>
    <w:qFormat/>
    <w:rsid w:val="000F6FD7"/>
    <w:pPr>
      <w:keepNext/>
      <w:keepLines/>
      <w:widowControl/>
      <w:spacing w:before="80" w:after="40" w:line="259" w:lineRule="auto"/>
      <w:outlineLvl w:val="4"/>
    </w:pPr>
    <w:rPr>
      <w:rFonts w:eastAsiaTheme="majorEastAsia" w:cstheme="majorBidi"/>
      <w:color w:val="0F4761" w:themeColor="accent1" w:themeShade="BF"/>
      <w:lang w:val="el-GR"/>
    </w:rPr>
  </w:style>
  <w:style w:type="paragraph" w:styleId="Heading6">
    <w:name w:val="heading 6"/>
    <w:basedOn w:val="Normal"/>
    <w:next w:val="Normal"/>
    <w:link w:val="Heading6Char"/>
    <w:uiPriority w:val="9"/>
    <w:semiHidden/>
    <w:unhideWhenUsed/>
    <w:qFormat/>
    <w:rsid w:val="000F6FD7"/>
    <w:pPr>
      <w:keepNext/>
      <w:keepLines/>
      <w:widowControl/>
      <w:spacing w:before="40" w:after="0" w:line="259" w:lineRule="auto"/>
      <w:outlineLvl w:val="5"/>
    </w:pPr>
    <w:rPr>
      <w:rFonts w:eastAsiaTheme="majorEastAsia" w:cstheme="majorBidi"/>
      <w:i/>
      <w:iCs/>
      <w:color w:val="595959" w:themeColor="text1" w:themeTint="A6"/>
      <w:lang w:val="el-GR"/>
    </w:rPr>
  </w:style>
  <w:style w:type="paragraph" w:styleId="Heading7">
    <w:name w:val="heading 7"/>
    <w:basedOn w:val="Normal"/>
    <w:next w:val="Normal"/>
    <w:link w:val="Heading7Char"/>
    <w:uiPriority w:val="9"/>
    <w:semiHidden/>
    <w:unhideWhenUsed/>
    <w:qFormat/>
    <w:rsid w:val="000F6FD7"/>
    <w:pPr>
      <w:keepNext/>
      <w:keepLines/>
      <w:widowControl/>
      <w:spacing w:before="40" w:after="0" w:line="259" w:lineRule="auto"/>
      <w:outlineLvl w:val="6"/>
    </w:pPr>
    <w:rPr>
      <w:rFonts w:eastAsiaTheme="majorEastAsia" w:cstheme="majorBidi"/>
      <w:color w:val="595959" w:themeColor="text1" w:themeTint="A6"/>
      <w:lang w:val="el-GR"/>
    </w:rPr>
  </w:style>
  <w:style w:type="paragraph" w:styleId="Heading8">
    <w:name w:val="heading 8"/>
    <w:basedOn w:val="Normal"/>
    <w:next w:val="Normal"/>
    <w:link w:val="Heading8Char"/>
    <w:uiPriority w:val="9"/>
    <w:semiHidden/>
    <w:unhideWhenUsed/>
    <w:qFormat/>
    <w:rsid w:val="000F6FD7"/>
    <w:pPr>
      <w:keepNext/>
      <w:keepLines/>
      <w:widowControl/>
      <w:spacing w:after="0" w:line="259" w:lineRule="auto"/>
      <w:outlineLvl w:val="7"/>
    </w:pPr>
    <w:rPr>
      <w:rFonts w:eastAsiaTheme="majorEastAsia" w:cstheme="majorBidi"/>
      <w:i/>
      <w:iCs/>
      <w:color w:val="272727" w:themeColor="text1" w:themeTint="D8"/>
      <w:lang w:val="el-GR"/>
    </w:rPr>
  </w:style>
  <w:style w:type="paragraph" w:styleId="Heading9">
    <w:name w:val="heading 9"/>
    <w:basedOn w:val="Normal"/>
    <w:next w:val="Normal"/>
    <w:link w:val="Heading9Char"/>
    <w:uiPriority w:val="9"/>
    <w:semiHidden/>
    <w:unhideWhenUsed/>
    <w:qFormat/>
    <w:rsid w:val="000F6FD7"/>
    <w:pPr>
      <w:keepNext/>
      <w:keepLines/>
      <w:widowControl/>
      <w:spacing w:after="0" w:line="259" w:lineRule="auto"/>
      <w:outlineLvl w:val="8"/>
    </w:pPr>
    <w:rPr>
      <w:rFonts w:eastAsiaTheme="majorEastAsia" w:cstheme="majorBidi"/>
      <w:color w:val="272727" w:themeColor="text1" w:themeTint="D8"/>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F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6F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6F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6F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6F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6F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F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F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FD7"/>
    <w:rPr>
      <w:rFonts w:eastAsiaTheme="majorEastAsia" w:cstheme="majorBidi"/>
      <w:color w:val="272727" w:themeColor="text1" w:themeTint="D8"/>
    </w:rPr>
  </w:style>
  <w:style w:type="paragraph" w:styleId="Title">
    <w:name w:val="Title"/>
    <w:basedOn w:val="Normal"/>
    <w:next w:val="Normal"/>
    <w:link w:val="TitleChar"/>
    <w:uiPriority w:val="10"/>
    <w:qFormat/>
    <w:rsid w:val="000F6FD7"/>
    <w:pPr>
      <w:widowControl/>
      <w:spacing w:after="80" w:line="240" w:lineRule="auto"/>
      <w:contextualSpacing/>
    </w:pPr>
    <w:rPr>
      <w:rFonts w:asciiTheme="majorHAnsi" w:eastAsiaTheme="majorEastAsia" w:hAnsiTheme="majorHAnsi" w:cstheme="majorBidi"/>
      <w:spacing w:val="-10"/>
      <w:kern w:val="28"/>
      <w:sz w:val="56"/>
      <w:szCs w:val="56"/>
      <w:lang w:val="el-GR"/>
    </w:rPr>
  </w:style>
  <w:style w:type="character" w:customStyle="1" w:styleId="TitleChar">
    <w:name w:val="Title Char"/>
    <w:basedOn w:val="DefaultParagraphFont"/>
    <w:link w:val="Title"/>
    <w:uiPriority w:val="10"/>
    <w:rsid w:val="000F6F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FD7"/>
    <w:pPr>
      <w:widowControl/>
      <w:numPr>
        <w:ilvl w:val="1"/>
      </w:numPr>
      <w:spacing w:after="160" w:line="259" w:lineRule="auto"/>
    </w:pPr>
    <w:rPr>
      <w:rFonts w:eastAsiaTheme="majorEastAsia" w:cstheme="majorBidi"/>
      <w:color w:val="595959" w:themeColor="text1" w:themeTint="A6"/>
      <w:spacing w:val="15"/>
      <w:sz w:val="28"/>
      <w:szCs w:val="28"/>
      <w:lang w:val="el-GR"/>
    </w:rPr>
  </w:style>
  <w:style w:type="character" w:customStyle="1" w:styleId="SubtitleChar">
    <w:name w:val="Subtitle Char"/>
    <w:basedOn w:val="DefaultParagraphFont"/>
    <w:link w:val="Subtitle"/>
    <w:uiPriority w:val="11"/>
    <w:rsid w:val="000F6F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FD7"/>
    <w:pPr>
      <w:widowControl/>
      <w:spacing w:before="160" w:after="160" w:line="259" w:lineRule="auto"/>
      <w:jc w:val="center"/>
    </w:pPr>
    <w:rPr>
      <w:i/>
      <w:iCs/>
      <w:color w:val="404040" w:themeColor="text1" w:themeTint="BF"/>
      <w:lang w:val="el-GR"/>
    </w:rPr>
  </w:style>
  <w:style w:type="character" w:customStyle="1" w:styleId="QuoteChar">
    <w:name w:val="Quote Char"/>
    <w:basedOn w:val="DefaultParagraphFont"/>
    <w:link w:val="Quote"/>
    <w:uiPriority w:val="29"/>
    <w:rsid w:val="000F6FD7"/>
    <w:rPr>
      <w:i/>
      <w:iCs/>
      <w:color w:val="404040" w:themeColor="text1" w:themeTint="BF"/>
    </w:rPr>
  </w:style>
  <w:style w:type="paragraph" w:styleId="ListParagraph">
    <w:name w:val="List Paragraph"/>
    <w:basedOn w:val="Normal"/>
    <w:uiPriority w:val="34"/>
    <w:qFormat/>
    <w:rsid w:val="000F6FD7"/>
    <w:pPr>
      <w:widowControl/>
      <w:spacing w:after="160" w:line="259" w:lineRule="auto"/>
      <w:ind w:left="720"/>
      <w:contextualSpacing/>
    </w:pPr>
    <w:rPr>
      <w:lang w:val="el-GR"/>
    </w:rPr>
  </w:style>
  <w:style w:type="character" w:styleId="IntenseEmphasis">
    <w:name w:val="Intense Emphasis"/>
    <w:basedOn w:val="DefaultParagraphFont"/>
    <w:uiPriority w:val="21"/>
    <w:qFormat/>
    <w:rsid w:val="000F6FD7"/>
    <w:rPr>
      <w:i/>
      <w:iCs/>
      <w:color w:val="0F4761" w:themeColor="accent1" w:themeShade="BF"/>
    </w:rPr>
  </w:style>
  <w:style w:type="paragraph" w:styleId="IntenseQuote">
    <w:name w:val="Intense Quote"/>
    <w:basedOn w:val="Normal"/>
    <w:next w:val="Normal"/>
    <w:link w:val="IntenseQuoteChar"/>
    <w:uiPriority w:val="30"/>
    <w:qFormat/>
    <w:rsid w:val="000F6FD7"/>
    <w:pPr>
      <w:widowControl/>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lang w:val="el-GR"/>
    </w:rPr>
  </w:style>
  <w:style w:type="character" w:customStyle="1" w:styleId="IntenseQuoteChar">
    <w:name w:val="Intense Quote Char"/>
    <w:basedOn w:val="DefaultParagraphFont"/>
    <w:link w:val="IntenseQuote"/>
    <w:uiPriority w:val="30"/>
    <w:rsid w:val="000F6FD7"/>
    <w:rPr>
      <w:i/>
      <w:iCs/>
      <w:color w:val="0F4761" w:themeColor="accent1" w:themeShade="BF"/>
    </w:rPr>
  </w:style>
  <w:style w:type="character" w:styleId="IntenseReference">
    <w:name w:val="Intense Reference"/>
    <w:basedOn w:val="DefaultParagraphFont"/>
    <w:uiPriority w:val="32"/>
    <w:qFormat/>
    <w:rsid w:val="000F6FD7"/>
    <w:rPr>
      <w:b/>
      <w:bCs/>
      <w:smallCaps/>
      <w:color w:val="0F4761" w:themeColor="accent1" w:themeShade="BF"/>
      <w:spacing w:val="5"/>
    </w:rPr>
  </w:style>
  <w:style w:type="character" w:styleId="Hyperlink">
    <w:name w:val="Hyperlink"/>
    <w:basedOn w:val="DefaultParagraphFont"/>
    <w:uiPriority w:val="99"/>
    <w:unhideWhenUsed/>
    <w:rsid w:val="00230930"/>
    <w:rPr>
      <w:color w:val="467886" w:themeColor="hyperlink"/>
      <w:u w:val="single"/>
    </w:rPr>
  </w:style>
  <w:style w:type="character" w:styleId="UnresolvedMention">
    <w:name w:val="Unresolved Mention"/>
    <w:basedOn w:val="DefaultParagraphFont"/>
    <w:uiPriority w:val="99"/>
    <w:semiHidden/>
    <w:unhideWhenUsed/>
    <w:rsid w:val="00230930"/>
    <w:rPr>
      <w:color w:val="605E5C"/>
      <w:shd w:val="clear" w:color="auto" w:fill="E1DFDD"/>
    </w:rPr>
  </w:style>
  <w:style w:type="character" w:styleId="FollowedHyperlink">
    <w:name w:val="FollowedHyperlink"/>
    <w:basedOn w:val="DefaultParagraphFont"/>
    <w:uiPriority w:val="99"/>
    <w:semiHidden/>
    <w:unhideWhenUsed/>
    <w:rsid w:val="0023093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linkedin.com/in/desampso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ducationleadersawards.gr/" TargetMode="External"/><Relationship Id="rId11" Type="http://schemas.openxmlformats.org/officeDocument/2006/relationships/fontTable" Target="fontTable.xml"/><Relationship Id="rId5" Type="http://schemas.openxmlformats.org/officeDocument/2006/relationships/hyperlink" Target="https://masters.ds.unipi.gr/elearning/" TargetMode="External"/><Relationship Id="rId10" Type="http://schemas.openxmlformats.org/officeDocument/2006/relationships/image" Target="media/image3.jpeg"/><Relationship Id="rId4" Type="http://schemas.openxmlformats.org/officeDocument/2006/relationships/hyperlink" Target="https://masters.ds.unipi.gr/elearning/"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206</Words>
  <Characters>1349</Characters>
  <Application>Microsoft Office Word</Application>
  <DocSecurity>0</DocSecurity>
  <Lines>35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Demetrios G. Sampson</dc:creator>
  <cp:keywords/>
  <dc:description/>
  <cp:lastModifiedBy>Demetrios G. Sampson</cp:lastModifiedBy>
  <cp:revision>7</cp:revision>
  <dcterms:created xsi:type="dcterms:W3CDTF">2024-07-03T11:01:00Z</dcterms:created>
  <dcterms:modified xsi:type="dcterms:W3CDTF">2024-07-03T13:28:00Z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dd7c61bf-73a1-4542-9534-778ac2707c5e</vt:lpwstr>
  </property>
</Properties>
</file>