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238E4" w14:textId="77777777" w:rsidR="00D32A1F" w:rsidRPr="00581CAE" w:rsidRDefault="00D32A1F" w:rsidP="00D32A1F">
      <w:pPr>
        <w:rPr>
          <w:rFonts w:ascii="Calibri" w:hAnsi="Calibri"/>
          <w:b/>
        </w:rPr>
      </w:pPr>
      <w:bookmarkStart w:id="0" w:name="_GoBack"/>
      <w:bookmarkEnd w:id="0"/>
    </w:p>
    <w:tbl>
      <w:tblPr>
        <w:tblStyle w:val="TableGrid"/>
        <w:tblW w:w="977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2"/>
      </w:tblGrid>
      <w:tr w:rsidR="00D3478E" w:rsidRPr="00D3478E" w14:paraId="6CDC0A82" w14:textId="77777777" w:rsidTr="00E87CCE">
        <w:trPr>
          <w:trHeight w:val="340"/>
        </w:trPr>
        <w:tc>
          <w:tcPr>
            <w:tcW w:w="9772" w:type="dxa"/>
          </w:tcPr>
          <w:p w14:paraId="665F30B2" w14:textId="003B26A2" w:rsidR="00D3478E" w:rsidRPr="00D3478E" w:rsidRDefault="002109B7" w:rsidP="00D3478E">
            <w:pPr>
              <w:ind w:right="-426"/>
              <w:rPr>
                <w:rFonts w:ascii="Calibri" w:hAnsi="Calibri"/>
                <w:sz w:val="18"/>
                <w:szCs w:val="22"/>
              </w:rPr>
            </w:pPr>
            <w:r>
              <w:rPr>
                <w:rFonts w:ascii="Calibri" w:hAnsi="Calibri"/>
                <w:sz w:val="18"/>
                <w:szCs w:val="22"/>
              </w:rPr>
              <w:t>ΠΥ-ΔΔ03</w:t>
            </w:r>
            <w:r w:rsidR="00D3478E" w:rsidRPr="00D3478E">
              <w:rPr>
                <w:rFonts w:ascii="Calibri" w:hAnsi="Calibri"/>
                <w:sz w:val="18"/>
                <w:szCs w:val="22"/>
              </w:rPr>
              <w:t>/0</w:t>
            </w:r>
            <w:r>
              <w:rPr>
                <w:rFonts w:ascii="Calibri" w:hAnsi="Calibri"/>
                <w:sz w:val="18"/>
                <w:szCs w:val="22"/>
              </w:rPr>
              <w:t>2</w:t>
            </w:r>
          </w:p>
        </w:tc>
      </w:tr>
      <w:tr w:rsidR="00D3478E" w:rsidRPr="00D3478E" w14:paraId="2635C60B" w14:textId="77777777" w:rsidTr="00E87CCE">
        <w:trPr>
          <w:trHeight w:val="352"/>
        </w:trPr>
        <w:tc>
          <w:tcPr>
            <w:tcW w:w="9772" w:type="dxa"/>
          </w:tcPr>
          <w:p w14:paraId="508C0201" w14:textId="00513431" w:rsidR="00D3478E" w:rsidRPr="00D3478E" w:rsidRDefault="00D3478E" w:rsidP="006764CA">
            <w:pPr>
              <w:ind w:right="-426"/>
              <w:rPr>
                <w:rFonts w:ascii="Calibri" w:hAnsi="Calibri"/>
                <w:sz w:val="18"/>
                <w:szCs w:val="22"/>
              </w:rPr>
            </w:pPr>
            <w:r w:rsidRPr="00D3478E">
              <w:rPr>
                <w:rFonts w:ascii="Calibri" w:hAnsi="Calibri"/>
                <w:sz w:val="18"/>
                <w:szCs w:val="22"/>
              </w:rPr>
              <w:t xml:space="preserve">Έκδοση: </w:t>
            </w:r>
            <w:r w:rsidR="006764CA">
              <w:rPr>
                <w:rFonts w:ascii="Calibri" w:hAnsi="Calibri"/>
                <w:sz w:val="18"/>
                <w:szCs w:val="22"/>
              </w:rPr>
              <w:t>2</w:t>
            </w:r>
            <w:r w:rsidRPr="00D3478E">
              <w:rPr>
                <w:rFonts w:ascii="Calibri" w:hAnsi="Calibri"/>
                <w:sz w:val="18"/>
                <w:szCs w:val="22"/>
              </w:rPr>
              <w:t xml:space="preserve"> / </w:t>
            </w:r>
            <w:r w:rsidR="006764CA">
              <w:rPr>
                <w:rFonts w:ascii="Calibri" w:hAnsi="Calibri"/>
                <w:sz w:val="18"/>
                <w:szCs w:val="22"/>
              </w:rPr>
              <w:t>04</w:t>
            </w:r>
            <w:r w:rsidRPr="00D3478E">
              <w:rPr>
                <w:rFonts w:ascii="Calibri" w:hAnsi="Calibri"/>
                <w:sz w:val="18"/>
                <w:szCs w:val="22"/>
              </w:rPr>
              <w:t>.</w:t>
            </w:r>
            <w:r w:rsidR="006764CA">
              <w:rPr>
                <w:rFonts w:ascii="Calibri" w:hAnsi="Calibri"/>
                <w:sz w:val="18"/>
                <w:szCs w:val="22"/>
              </w:rPr>
              <w:t>04</w:t>
            </w:r>
            <w:r w:rsidRPr="00D3478E">
              <w:rPr>
                <w:rFonts w:ascii="Calibri" w:hAnsi="Calibri"/>
                <w:sz w:val="18"/>
                <w:szCs w:val="22"/>
              </w:rPr>
              <w:t>.202</w:t>
            </w:r>
            <w:r w:rsidR="006764CA">
              <w:rPr>
                <w:rFonts w:ascii="Calibri" w:hAnsi="Calibri"/>
                <w:sz w:val="18"/>
                <w:szCs w:val="22"/>
              </w:rPr>
              <w:t>4</w:t>
            </w:r>
          </w:p>
        </w:tc>
      </w:tr>
    </w:tbl>
    <w:p w14:paraId="38C99E46" w14:textId="77777777" w:rsidR="0048771E" w:rsidRDefault="0048771E" w:rsidP="00944953">
      <w:pPr>
        <w:ind w:right="-426"/>
        <w:rPr>
          <w:rFonts w:ascii="Calibri" w:hAnsi="Calibri"/>
          <w:b/>
          <w:sz w:val="22"/>
          <w:szCs w:val="22"/>
        </w:rPr>
      </w:pPr>
    </w:p>
    <w:p w14:paraId="3AA2BAEC" w14:textId="77777777" w:rsidR="0048771E" w:rsidRDefault="0048771E" w:rsidP="00944953">
      <w:pPr>
        <w:ind w:right="-426"/>
        <w:rPr>
          <w:rFonts w:ascii="Calibri" w:hAnsi="Calibri"/>
          <w:b/>
          <w:sz w:val="22"/>
          <w:szCs w:val="22"/>
        </w:rPr>
      </w:pPr>
    </w:p>
    <w:p w14:paraId="7D43E322" w14:textId="77777777" w:rsidR="00944953" w:rsidRDefault="00944953" w:rsidP="00D32A1F">
      <w:pPr>
        <w:ind w:right="-426"/>
        <w:rPr>
          <w:rFonts w:ascii="Calibri" w:hAnsi="Calibri"/>
          <w:szCs w:val="24"/>
          <w:u w:val="single"/>
        </w:rPr>
        <w:sectPr w:rsidR="00944953" w:rsidSect="00944953">
          <w:headerReference w:type="default" r:id="rId7"/>
          <w:footerReference w:type="default" r:id="rId8"/>
          <w:type w:val="continuous"/>
          <w:pgSz w:w="11907" w:h="16840" w:code="9"/>
          <w:pgMar w:top="534" w:right="1134" w:bottom="1134" w:left="1276" w:header="294" w:footer="948" w:gutter="0"/>
          <w:cols w:num="2" w:space="720"/>
        </w:sectPr>
      </w:pPr>
    </w:p>
    <w:p w14:paraId="75D88FF3" w14:textId="77777777" w:rsidR="00A94501" w:rsidRDefault="00A94501" w:rsidP="00D32A1F">
      <w:pPr>
        <w:ind w:right="-426"/>
        <w:rPr>
          <w:rFonts w:ascii="Calibri" w:hAnsi="Calibri"/>
          <w:szCs w:val="24"/>
        </w:rPr>
        <w:sectPr w:rsidR="00A94501" w:rsidSect="00944953">
          <w:type w:val="continuous"/>
          <w:pgSz w:w="11907" w:h="16840" w:code="9"/>
          <w:pgMar w:top="534" w:right="1134" w:bottom="1134" w:left="1276" w:header="294" w:footer="948" w:gutter="0"/>
          <w:cols w:space="720"/>
        </w:sectPr>
      </w:pPr>
    </w:p>
    <w:p w14:paraId="44DCB4CB" w14:textId="77777777" w:rsidR="00E87CCE" w:rsidRDefault="00E87CCE" w:rsidP="00E87CCE">
      <w:pPr>
        <w:ind w:right="-426"/>
        <w:rPr>
          <w:rFonts w:ascii="Calibri" w:hAnsi="Calibri"/>
          <w:sz w:val="22"/>
          <w:szCs w:val="22"/>
        </w:rPr>
      </w:pPr>
    </w:p>
    <w:p w14:paraId="559803D3" w14:textId="77777777" w:rsidR="00E87CCE" w:rsidRDefault="00E87CCE" w:rsidP="00E87CCE">
      <w:pPr>
        <w:ind w:right="-426"/>
        <w:jc w:val="both"/>
        <w:rPr>
          <w:rFonts w:asciiTheme="minorHAnsi" w:hAnsiTheme="minorHAnsi" w:cstheme="minorHAnsi"/>
          <w:sz w:val="20"/>
        </w:rPr>
      </w:pPr>
    </w:p>
    <w:p w14:paraId="06573F06" w14:textId="77777777" w:rsidR="002109B7" w:rsidRPr="00492B4D" w:rsidRDefault="002109B7" w:rsidP="002109B7">
      <w:pPr>
        <w:spacing w:line="360" w:lineRule="auto"/>
        <w:jc w:val="center"/>
        <w:rPr>
          <w:rFonts w:ascii="Calibri" w:hAnsi="Calibri" w:cs="Calibri"/>
          <w:b/>
          <w:sz w:val="28"/>
          <w:szCs w:val="28"/>
        </w:rPr>
      </w:pPr>
      <w:r w:rsidRPr="00492B4D">
        <w:rPr>
          <w:rFonts w:ascii="Calibri" w:hAnsi="Calibri" w:cs="Calibri"/>
          <w:b/>
          <w:sz w:val="28"/>
          <w:szCs w:val="28"/>
        </w:rPr>
        <w:t>ΚΑΘΟΜΟΛΟΓΗΣ</w:t>
      </w:r>
      <w:r>
        <w:rPr>
          <w:rFonts w:ascii="Calibri" w:hAnsi="Calibri" w:cs="Calibri"/>
          <w:b/>
          <w:sz w:val="28"/>
          <w:szCs w:val="28"/>
        </w:rPr>
        <w:t>Η</w:t>
      </w:r>
      <w:r w:rsidRPr="00492B4D">
        <w:rPr>
          <w:rFonts w:ascii="Calibri" w:hAnsi="Calibri" w:cs="Calibri"/>
          <w:b/>
          <w:sz w:val="28"/>
          <w:szCs w:val="28"/>
        </w:rPr>
        <w:t xml:space="preserve">Σ </w:t>
      </w:r>
    </w:p>
    <w:p w14:paraId="5C19760F" w14:textId="77777777" w:rsidR="002109B7" w:rsidRDefault="002109B7" w:rsidP="002109B7">
      <w:pPr>
        <w:spacing w:line="360" w:lineRule="auto"/>
        <w:rPr>
          <w:b/>
          <w:sz w:val="32"/>
        </w:rPr>
      </w:pPr>
    </w:p>
    <w:p w14:paraId="57D31615" w14:textId="77777777" w:rsidR="002109B7" w:rsidRPr="003B1FB6" w:rsidRDefault="002109B7" w:rsidP="002109B7">
      <w:pPr>
        <w:spacing w:line="360" w:lineRule="auto"/>
        <w:jc w:val="center"/>
        <w:rPr>
          <w:rFonts w:ascii="Calibri" w:hAnsi="Calibri" w:cs="Calibri"/>
          <w:sz w:val="26"/>
          <w:szCs w:val="26"/>
        </w:rPr>
      </w:pPr>
      <w:r w:rsidRPr="003B1FB6">
        <w:rPr>
          <w:rFonts w:ascii="Calibri" w:hAnsi="Calibri" w:cs="Calibri"/>
          <w:sz w:val="26"/>
          <w:szCs w:val="26"/>
        </w:rPr>
        <w:t>του/της κ./</w:t>
      </w:r>
      <w:proofErr w:type="spellStart"/>
      <w:r w:rsidRPr="003B1FB6">
        <w:rPr>
          <w:rFonts w:ascii="Calibri" w:hAnsi="Calibri" w:cs="Calibri"/>
          <w:sz w:val="26"/>
          <w:szCs w:val="26"/>
        </w:rPr>
        <w:t>κας</w:t>
      </w:r>
      <w:proofErr w:type="spellEnd"/>
      <w:r w:rsidRPr="003B1FB6">
        <w:rPr>
          <w:rFonts w:ascii="Calibri" w:hAnsi="Calibri" w:cs="Calibri"/>
          <w:sz w:val="26"/>
          <w:szCs w:val="26"/>
        </w:rPr>
        <w:t xml:space="preserve"> ………………..</w:t>
      </w:r>
    </w:p>
    <w:p w14:paraId="58030E67" w14:textId="77777777" w:rsidR="002109B7" w:rsidRPr="003B1FB6" w:rsidRDefault="002109B7" w:rsidP="002109B7">
      <w:pPr>
        <w:jc w:val="center"/>
        <w:rPr>
          <w:rFonts w:ascii="Calibri" w:hAnsi="Calibri" w:cs="Calibri"/>
          <w:sz w:val="26"/>
          <w:szCs w:val="26"/>
        </w:rPr>
      </w:pPr>
    </w:p>
    <w:p w14:paraId="084C590B" w14:textId="77777777" w:rsidR="002109B7" w:rsidRPr="003B1FB6" w:rsidRDefault="002109B7" w:rsidP="002109B7">
      <w:pPr>
        <w:jc w:val="center"/>
        <w:rPr>
          <w:rFonts w:ascii="Calibri" w:hAnsi="Calibri" w:cs="Calibri"/>
          <w:sz w:val="26"/>
          <w:szCs w:val="26"/>
        </w:rPr>
      </w:pPr>
    </w:p>
    <w:p w14:paraId="7400A361" w14:textId="3E0F8518" w:rsidR="002109B7" w:rsidRPr="003B1FB6" w:rsidRDefault="002109B7" w:rsidP="002109B7">
      <w:pPr>
        <w:pStyle w:val="BodyText"/>
        <w:spacing w:line="360" w:lineRule="auto"/>
        <w:jc w:val="both"/>
        <w:rPr>
          <w:rFonts w:ascii="Calibri" w:hAnsi="Calibri" w:cs="Calibri"/>
          <w:b w:val="0"/>
          <w:sz w:val="26"/>
          <w:szCs w:val="26"/>
        </w:rPr>
      </w:pPr>
      <w:r w:rsidRPr="003B1FB6">
        <w:rPr>
          <w:rFonts w:ascii="Calibri" w:hAnsi="Calibri" w:cs="Calibri"/>
          <w:b w:val="0"/>
          <w:sz w:val="26"/>
          <w:szCs w:val="26"/>
        </w:rPr>
        <w:t>«</w:t>
      </w:r>
      <w:r w:rsidR="002B5865">
        <w:rPr>
          <w:rFonts w:ascii="Calibri" w:hAnsi="Calibri" w:cs="Calibri"/>
          <w:b w:val="0"/>
          <w:sz w:val="26"/>
          <w:szCs w:val="26"/>
        </w:rPr>
        <w:t xml:space="preserve">Αξιωθείς/ </w:t>
      </w:r>
      <w:proofErr w:type="spellStart"/>
      <w:r w:rsidRPr="003B1FB6">
        <w:rPr>
          <w:rFonts w:ascii="Calibri" w:hAnsi="Calibri" w:cs="Calibri"/>
          <w:b w:val="0"/>
          <w:sz w:val="26"/>
          <w:szCs w:val="26"/>
        </w:rPr>
        <w:t>Αξιωθείσα</w:t>
      </w:r>
      <w:proofErr w:type="spellEnd"/>
      <w:r w:rsidRPr="003B1FB6">
        <w:rPr>
          <w:rFonts w:ascii="Calibri" w:hAnsi="Calibri" w:cs="Calibri"/>
          <w:b w:val="0"/>
          <w:sz w:val="26"/>
          <w:szCs w:val="26"/>
        </w:rPr>
        <w:t xml:space="preserve"> του διπλώματος του/της </w:t>
      </w:r>
      <w:r w:rsidRPr="003B1FB6">
        <w:rPr>
          <w:rFonts w:ascii="Calibri" w:hAnsi="Calibri" w:cs="Calibri"/>
          <w:sz w:val="26"/>
          <w:szCs w:val="26"/>
        </w:rPr>
        <w:t>διδάκτορα/</w:t>
      </w:r>
      <w:proofErr w:type="spellStart"/>
      <w:r w:rsidRPr="003B1FB6">
        <w:rPr>
          <w:rFonts w:ascii="Calibri" w:hAnsi="Calibri" w:cs="Calibri"/>
          <w:sz w:val="26"/>
          <w:szCs w:val="26"/>
        </w:rPr>
        <w:t>ος</w:t>
      </w:r>
      <w:proofErr w:type="spellEnd"/>
      <w:r w:rsidRPr="003B1FB6">
        <w:rPr>
          <w:rFonts w:ascii="Calibri" w:hAnsi="Calibri" w:cs="Calibri"/>
          <w:b w:val="0"/>
          <w:sz w:val="26"/>
          <w:szCs w:val="26"/>
        </w:rPr>
        <w:t xml:space="preserve"> του Τμήματος Στατιστικής και Ασφαλιστικής Επιστήμης του Πανεπιστημίου Πειραιώς, δέχομαι και καθομολογώ ότι δεν θα παύσω να καταβάλω πάσα προσπάθεια δια την προαγωγή της Εθνικής Οικονομίας και ότι θα καταγίνω εν </w:t>
      </w:r>
      <w:proofErr w:type="spellStart"/>
      <w:r w:rsidRPr="003B1FB6">
        <w:rPr>
          <w:rFonts w:ascii="Calibri" w:hAnsi="Calibri" w:cs="Calibri"/>
          <w:b w:val="0"/>
          <w:sz w:val="26"/>
          <w:szCs w:val="26"/>
        </w:rPr>
        <w:t>σεμνότητι</w:t>
      </w:r>
      <w:proofErr w:type="spellEnd"/>
      <w:r w:rsidRPr="003B1FB6">
        <w:rPr>
          <w:rFonts w:ascii="Calibri" w:hAnsi="Calibri" w:cs="Calibri"/>
          <w:b w:val="0"/>
          <w:sz w:val="26"/>
          <w:szCs w:val="26"/>
        </w:rPr>
        <w:t xml:space="preserve"> β</w:t>
      </w:r>
      <w:r w:rsidR="006764CA">
        <w:rPr>
          <w:rFonts w:ascii="Calibri" w:hAnsi="Calibri" w:cs="Calibri"/>
          <w:b w:val="0"/>
          <w:sz w:val="26"/>
          <w:szCs w:val="26"/>
        </w:rPr>
        <w:t xml:space="preserve">ίου και </w:t>
      </w:r>
      <w:proofErr w:type="spellStart"/>
      <w:r w:rsidR="006764CA">
        <w:rPr>
          <w:rFonts w:ascii="Calibri" w:hAnsi="Calibri" w:cs="Calibri"/>
          <w:b w:val="0"/>
          <w:sz w:val="26"/>
          <w:szCs w:val="26"/>
        </w:rPr>
        <w:t>χρηστότητι</w:t>
      </w:r>
      <w:proofErr w:type="spellEnd"/>
      <w:r w:rsidR="006764CA">
        <w:rPr>
          <w:rFonts w:ascii="Calibri" w:hAnsi="Calibri" w:cs="Calibri"/>
          <w:b w:val="0"/>
          <w:sz w:val="26"/>
          <w:szCs w:val="26"/>
        </w:rPr>
        <w:t xml:space="preserve"> ήθους εις την</w:t>
      </w:r>
      <w:r w:rsidRPr="003B1FB6">
        <w:rPr>
          <w:rFonts w:ascii="Calibri" w:hAnsi="Calibri" w:cs="Calibri"/>
          <w:b w:val="0"/>
          <w:sz w:val="26"/>
          <w:szCs w:val="26"/>
        </w:rPr>
        <w:t xml:space="preserve"> </w:t>
      </w:r>
      <w:proofErr w:type="spellStart"/>
      <w:r w:rsidRPr="003B1FB6">
        <w:rPr>
          <w:rFonts w:ascii="Calibri" w:hAnsi="Calibri" w:cs="Calibri"/>
          <w:b w:val="0"/>
          <w:sz w:val="26"/>
          <w:szCs w:val="26"/>
        </w:rPr>
        <w:t>έρευναν</w:t>
      </w:r>
      <w:proofErr w:type="spellEnd"/>
      <w:r w:rsidRPr="003B1FB6">
        <w:rPr>
          <w:rFonts w:ascii="Calibri" w:hAnsi="Calibri" w:cs="Calibri"/>
          <w:b w:val="0"/>
          <w:sz w:val="26"/>
          <w:szCs w:val="26"/>
        </w:rPr>
        <w:t xml:space="preserve"> της ειδικότητός μου».</w:t>
      </w:r>
    </w:p>
    <w:p w14:paraId="5788BCC5" w14:textId="77777777" w:rsidR="002109B7" w:rsidRPr="003B1FB6" w:rsidRDefault="002109B7" w:rsidP="002109B7">
      <w:pPr>
        <w:pStyle w:val="BodyText"/>
        <w:jc w:val="both"/>
        <w:rPr>
          <w:rFonts w:ascii="Calibri" w:hAnsi="Calibri" w:cs="Calibri"/>
          <w:sz w:val="26"/>
          <w:szCs w:val="26"/>
        </w:rPr>
      </w:pPr>
    </w:p>
    <w:p w14:paraId="33BEA736" w14:textId="77777777" w:rsidR="002109B7" w:rsidRPr="003B1FB6" w:rsidRDefault="002109B7" w:rsidP="002109B7">
      <w:pPr>
        <w:pStyle w:val="Heading1"/>
        <w:tabs>
          <w:tab w:val="center" w:pos="1843"/>
          <w:tab w:val="center" w:pos="6237"/>
        </w:tabs>
        <w:rPr>
          <w:rFonts w:ascii="Calibri" w:hAnsi="Calibri" w:cs="Calibri"/>
          <w:sz w:val="26"/>
          <w:szCs w:val="26"/>
        </w:rPr>
      </w:pPr>
      <w:r w:rsidRPr="003B1FB6">
        <w:rPr>
          <w:rFonts w:ascii="Calibri" w:hAnsi="Calibri" w:cs="Calibri"/>
          <w:sz w:val="26"/>
          <w:szCs w:val="26"/>
        </w:rPr>
        <w:tab/>
      </w:r>
      <w:r w:rsidRPr="00A313E5">
        <w:rPr>
          <w:rFonts w:ascii="Calibri" w:hAnsi="Calibri" w:cs="Calibri"/>
          <w:sz w:val="26"/>
          <w:szCs w:val="26"/>
        </w:rPr>
        <w:t>Ο Πρόεδρος</w:t>
      </w:r>
      <w:r w:rsidRPr="00A313E5">
        <w:rPr>
          <w:rFonts w:ascii="Calibri" w:hAnsi="Calibri" w:cs="Calibri"/>
          <w:sz w:val="26"/>
          <w:szCs w:val="26"/>
        </w:rPr>
        <w:tab/>
        <w:t>Ο/ Η Διδάκτωρ</w:t>
      </w:r>
    </w:p>
    <w:p w14:paraId="34218DB2" w14:textId="77777777" w:rsidR="002109B7" w:rsidRPr="003B1FB6" w:rsidRDefault="002109B7" w:rsidP="002109B7">
      <w:pPr>
        <w:tabs>
          <w:tab w:val="center" w:pos="1843"/>
          <w:tab w:val="center" w:pos="6237"/>
        </w:tabs>
        <w:rPr>
          <w:rFonts w:ascii="Calibri" w:hAnsi="Calibri" w:cs="Calibri"/>
          <w:sz w:val="26"/>
          <w:szCs w:val="26"/>
        </w:rPr>
      </w:pPr>
    </w:p>
    <w:p w14:paraId="0645BFA8" w14:textId="77777777" w:rsidR="002109B7" w:rsidRPr="003B1FB6" w:rsidRDefault="002109B7" w:rsidP="002109B7">
      <w:pPr>
        <w:tabs>
          <w:tab w:val="center" w:pos="1843"/>
          <w:tab w:val="center" w:pos="6237"/>
        </w:tabs>
        <w:rPr>
          <w:rFonts w:ascii="Calibri" w:hAnsi="Calibri" w:cs="Calibri"/>
          <w:sz w:val="26"/>
          <w:szCs w:val="26"/>
        </w:rPr>
      </w:pPr>
    </w:p>
    <w:p w14:paraId="3CD64947" w14:textId="77777777" w:rsidR="002109B7" w:rsidRPr="003B1FB6" w:rsidRDefault="002109B7" w:rsidP="002109B7">
      <w:pPr>
        <w:tabs>
          <w:tab w:val="center" w:pos="1843"/>
          <w:tab w:val="center" w:pos="6237"/>
        </w:tabs>
        <w:rPr>
          <w:rFonts w:ascii="Calibri" w:hAnsi="Calibri" w:cs="Calibri"/>
          <w:sz w:val="26"/>
          <w:szCs w:val="26"/>
        </w:rPr>
      </w:pPr>
    </w:p>
    <w:p w14:paraId="03C5F9F2" w14:textId="77777777" w:rsidR="002109B7" w:rsidRPr="003B1FB6" w:rsidRDefault="002109B7" w:rsidP="002109B7">
      <w:pPr>
        <w:tabs>
          <w:tab w:val="center" w:pos="1843"/>
          <w:tab w:val="center" w:pos="6237"/>
        </w:tabs>
        <w:rPr>
          <w:rFonts w:ascii="Calibri" w:hAnsi="Calibri" w:cs="Calibri"/>
          <w:sz w:val="26"/>
          <w:szCs w:val="26"/>
        </w:rPr>
      </w:pPr>
    </w:p>
    <w:p w14:paraId="5D126186" w14:textId="77777777" w:rsidR="002109B7" w:rsidRPr="003B1FB6" w:rsidRDefault="002109B7" w:rsidP="002109B7">
      <w:pPr>
        <w:tabs>
          <w:tab w:val="center" w:pos="1843"/>
          <w:tab w:val="center" w:pos="6237"/>
        </w:tabs>
        <w:rPr>
          <w:rFonts w:ascii="Calibri" w:hAnsi="Calibri" w:cs="Calibri"/>
          <w:sz w:val="26"/>
          <w:szCs w:val="26"/>
        </w:rPr>
      </w:pPr>
      <w:r w:rsidRPr="003B1FB6">
        <w:rPr>
          <w:rFonts w:ascii="Calibri" w:hAnsi="Calibri" w:cs="Calibri"/>
          <w:sz w:val="26"/>
          <w:szCs w:val="26"/>
        </w:rPr>
        <w:tab/>
        <w:t>Καθηγητής</w:t>
      </w:r>
    </w:p>
    <w:p w14:paraId="25343CC1" w14:textId="77777777" w:rsidR="002109B7" w:rsidRPr="003B1FB6" w:rsidRDefault="002109B7" w:rsidP="002109B7">
      <w:pPr>
        <w:tabs>
          <w:tab w:val="center" w:pos="1843"/>
          <w:tab w:val="center" w:pos="6237"/>
        </w:tabs>
        <w:rPr>
          <w:rFonts w:ascii="Calibri" w:hAnsi="Calibri" w:cs="Calibri"/>
          <w:sz w:val="26"/>
          <w:szCs w:val="26"/>
        </w:rPr>
      </w:pPr>
    </w:p>
    <w:p w14:paraId="600B813E" w14:textId="77777777" w:rsidR="002109B7" w:rsidRPr="003B1FB6" w:rsidRDefault="002109B7" w:rsidP="002109B7">
      <w:pPr>
        <w:tabs>
          <w:tab w:val="center" w:pos="1843"/>
          <w:tab w:val="center" w:pos="6237"/>
        </w:tabs>
        <w:rPr>
          <w:rFonts w:ascii="Calibri" w:hAnsi="Calibri" w:cs="Calibri"/>
          <w:sz w:val="26"/>
          <w:szCs w:val="26"/>
        </w:rPr>
      </w:pPr>
      <w:r w:rsidRPr="003B1FB6">
        <w:rPr>
          <w:rFonts w:ascii="Calibri" w:hAnsi="Calibri" w:cs="Calibri"/>
          <w:sz w:val="26"/>
          <w:szCs w:val="26"/>
        </w:rPr>
        <w:tab/>
        <w:t>………………………..</w:t>
      </w:r>
      <w:r w:rsidRPr="003B1FB6">
        <w:rPr>
          <w:rFonts w:ascii="Calibri" w:hAnsi="Calibri" w:cs="Calibri"/>
          <w:sz w:val="26"/>
          <w:szCs w:val="26"/>
        </w:rPr>
        <w:tab/>
        <w:t xml:space="preserve">  ……………….</w:t>
      </w:r>
    </w:p>
    <w:p w14:paraId="34D71904" w14:textId="77777777" w:rsidR="00E87CCE" w:rsidRDefault="00E87CCE" w:rsidP="00E87CCE">
      <w:pPr>
        <w:ind w:right="-426"/>
        <w:jc w:val="both"/>
        <w:rPr>
          <w:rFonts w:asciiTheme="minorHAnsi" w:hAnsiTheme="minorHAnsi" w:cstheme="minorHAnsi"/>
          <w:sz w:val="20"/>
        </w:rPr>
      </w:pPr>
    </w:p>
    <w:p w14:paraId="696A17BC" w14:textId="77777777" w:rsidR="00E87CCE" w:rsidRPr="00BE3917" w:rsidRDefault="00E87CCE" w:rsidP="00E87CCE">
      <w:pPr>
        <w:ind w:right="-426"/>
        <w:jc w:val="both"/>
        <w:rPr>
          <w:rFonts w:asciiTheme="minorHAnsi" w:hAnsiTheme="minorHAnsi" w:cstheme="minorHAnsi"/>
          <w:sz w:val="20"/>
        </w:rPr>
      </w:pPr>
    </w:p>
    <w:p w14:paraId="450B5F67" w14:textId="77777777" w:rsidR="00B01E40" w:rsidRPr="00BE3917" w:rsidRDefault="00B01E40" w:rsidP="00BE3917">
      <w:pPr>
        <w:ind w:right="-426"/>
        <w:jc w:val="both"/>
        <w:rPr>
          <w:rFonts w:asciiTheme="minorHAnsi" w:hAnsiTheme="minorHAnsi" w:cstheme="minorHAnsi"/>
          <w:sz w:val="20"/>
        </w:rPr>
      </w:pPr>
    </w:p>
    <w:sectPr w:rsidR="00B01E40" w:rsidRPr="00BE3917" w:rsidSect="00A94501">
      <w:type w:val="continuous"/>
      <w:pgSz w:w="11907" w:h="16840" w:code="9"/>
      <w:pgMar w:top="534" w:right="1134" w:bottom="1134" w:left="1276" w:header="294" w:footer="9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0478C" w14:textId="77777777" w:rsidR="004B0454" w:rsidRDefault="004B0454">
      <w:r>
        <w:separator/>
      </w:r>
    </w:p>
  </w:endnote>
  <w:endnote w:type="continuationSeparator" w:id="0">
    <w:p w14:paraId="0D7252F4" w14:textId="77777777" w:rsidR="004B0454" w:rsidRDefault="004B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40" w:type="dxa"/>
      <w:tblInd w:w="-252" w:type="dxa"/>
      <w:tblBorders>
        <w:top w:val="single" w:sz="12" w:space="0" w:color="800000"/>
      </w:tblBorders>
      <w:tblLayout w:type="fixed"/>
      <w:tblLook w:val="0000" w:firstRow="0" w:lastRow="0" w:firstColumn="0" w:lastColumn="0" w:noHBand="0" w:noVBand="0"/>
    </w:tblPr>
    <w:tblGrid>
      <w:gridCol w:w="3452"/>
      <w:gridCol w:w="3028"/>
      <w:gridCol w:w="3260"/>
    </w:tblGrid>
    <w:tr w:rsidR="00A62D9E" w:rsidRPr="00A62D9E" w14:paraId="228DCF69" w14:textId="77777777" w:rsidTr="00274606">
      <w:trPr>
        <w:trHeight w:val="551"/>
      </w:trPr>
      <w:tc>
        <w:tcPr>
          <w:tcW w:w="3452" w:type="dxa"/>
          <w:vAlign w:val="center"/>
        </w:tcPr>
        <w:p w14:paraId="15B0133A" w14:textId="77777777" w:rsidR="00A62D9E" w:rsidRPr="00A62D9E" w:rsidRDefault="00A62D9E" w:rsidP="00A62D9E">
          <w:pPr>
            <w:pStyle w:val="Footer"/>
            <w:ind w:left="-113" w:right="-113"/>
            <w:jc w:val="center"/>
            <w:rPr>
              <w:rFonts w:asciiTheme="minorHAnsi" w:hAnsiTheme="minorHAnsi" w:cstheme="minorHAnsi"/>
              <w:b/>
              <w:color w:val="000080"/>
              <w:sz w:val="20"/>
            </w:rPr>
          </w:pPr>
          <w:r w:rsidRPr="00A62D9E">
            <w:rPr>
              <w:rFonts w:asciiTheme="minorHAnsi" w:hAnsiTheme="minorHAnsi" w:cstheme="minorHAnsi"/>
              <w:b/>
              <w:color w:val="000080"/>
              <w:sz w:val="20"/>
            </w:rPr>
            <w:t>ΚΑΡΑΟΛΗ &amp; ΔΗΜΗΤΡΙΟΥ 80</w:t>
          </w:r>
        </w:p>
        <w:p w14:paraId="1EDE65A0" w14:textId="77777777" w:rsidR="00A62D9E" w:rsidRPr="00A62D9E" w:rsidRDefault="00A62D9E" w:rsidP="00A62D9E">
          <w:pPr>
            <w:pStyle w:val="Footer"/>
            <w:ind w:left="-113" w:right="-113"/>
            <w:jc w:val="center"/>
            <w:rPr>
              <w:rFonts w:asciiTheme="minorHAnsi" w:hAnsiTheme="minorHAnsi" w:cstheme="minorHAnsi"/>
              <w:b/>
              <w:color w:val="000080"/>
              <w:sz w:val="20"/>
            </w:rPr>
          </w:pPr>
          <w:r w:rsidRPr="00A62D9E">
            <w:rPr>
              <w:rFonts w:asciiTheme="minorHAnsi" w:hAnsiTheme="minorHAnsi" w:cstheme="minorHAnsi"/>
              <w:b/>
              <w:color w:val="000080"/>
              <w:sz w:val="20"/>
            </w:rPr>
            <w:t>18534, ΠΕΙΡΑΙΑΣ</w:t>
          </w:r>
        </w:p>
        <w:p w14:paraId="54ED5E86" w14:textId="77777777" w:rsidR="00A62D9E" w:rsidRPr="00A62D9E" w:rsidRDefault="00A62D9E" w:rsidP="00A62D9E">
          <w:pPr>
            <w:pStyle w:val="Footer"/>
            <w:ind w:left="-113" w:right="-113"/>
            <w:jc w:val="center"/>
            <w:rPr>
              <w:rFonts w:asciiTheme="minorHAnsi" w:hAnsiTheme="minorHAnsi" w:cstheme="minorHAnsi"/>
              <w:b/>
              <w:color w:val="000080"/>
              <w:sz w:val="20"/>
            </w:rPr>
          </w:pPr>
          <w:r w:rsidRPr="00A62D9E">
            <w:rPr>
              <w:rFonts w:asciiTheme="minorHAnsi" w:hAnsiTheme="minorHAnsi" w:cstheme="minorHAnsi"/>
              <w:b/>
              <w:color w:val="000080"/>
              <w:sz w:val="20"/>
            </w:rPr>
            <w:t>ΤΗΛ.: (+30) 210 4142005, 210 4142307,</w:t>
          </w:r>
        </w:p>
        <w:p w14:paraId="31502BBF" w14:textId="77777777" w:rsidR="00A62D9E" w:rsidRPr="00A62D9E" w:rsidRDefault="00A62D9E" w:rsidP="00A62D9E">
          <w:pPr>
            <w:pStyle w:val="Footer"/>
            <w:ind w:left="-113" w:right="-113"/>
            <w:jc w:val="center"/>
            <w:rPr>
              <w:rFonts w:asciiTheme="minorHAnsi" w:hAnsiTheme="minorHAnsi" w:cstheme="minorHAnsi"/>
              <w:b/>
              <w:color w:val="000080"/>
              <w:sz w:val="20"/>
            </w:rPr>
          </w:pPr>
          <w:r w:rsidRPr="00A62D9E">
            <w:rPr>
              <w:rFonts w:asciiTheme="minorHAnsi" w:hAnsiTheme="minorHAnsi" w:cstheme="minorHAnsi"/>
              <w:b/>
              <w:color w:val="000080"/>
              <w:sz w:val="20"/>
            </w:rPr>
            <w:t>210 4142083 – 85, 210 4142222</w:t>
          </w:r>
        </w:p>
      </w:tc>
      <w:tc>
        <w:tcPr>
          <w:tcW w:w="3028" w:type="dxa"/>
          <w:vAlign w:val="center"/>
        </w:tcPr>
        <w:p w14:paraId="6BAB1BE5" w14:textId="77777777" w:rsidR="00A62D9E" w:rsidRPr="00A62D9E" w:rsidRDefault="00A62D9E" w:rsidP="00A62D9E">
          <w:pPr>
            <w:pStyle w:val="Footer"/>
            <w:ind w:left="-113" w:right="-113"/>
            <w:jc w:val="center"/>
            <w:rPr>
              <w:rFonts w:asciiTheme="minorHAnsi" w:hAnsiTheme="minorHAnsi" w:cstheme="minorHAnsi"/>
              <w:b/>
              <w:color w:val="000080"/>
              <w:sz w:val="20"/>
              <w:lang w:val="en-US"/>
            </w:rPr>
          </w:pPr>
        </w:p>
        <w:p w14:paraId="1E5A1468" w14:textId="77777777" w:rsidR="00A62D9E" w:rsidRPr="00A62D9E" w:rsidRDefault="00A62D9E" w:rsidP="00A62D9E">
          <w:pPr>
            <w:pStyle w:val="Footer"/>
            <w:ind w:left="-113" w:right="-113"/>
            <w:jc w:val="center"/>
            <w:rPr>
              <w:rFonts w:asciiTheme="minorHAnsi" w:hAnsiTheme="minorHAnsi" w:cstheme="minorHAnsi"/>
              <w:b/>
              <w:color w:val="000080"/>
              <w:sz w:val="20"/>
              <w:lang w:val="en-US"/>
            </w:rPr>
          </w:pPr>
          <w:r w:rsidRPr="00A62D9E">
            <w:rPr>
              <w:rFonts w:asciiTheme="minorHAnsi" w:hAnsiTheme="minorHAnsi" w:cstheme="minorHAnsi"/>
              <w:b/>
              <w:color w:val="000080"/>
              <w:sz w:val="20"/>
              <w:lang w:val="en-US"/>
            </w:rPr>
            <w:t>FAX: 210 4142340, 210 4142368</w:t>
          </w:r>
        </w:p>
        <w:p w14:paraId="00CDA922" w14:textId="77777777" w:rsidR="00A62D9E" w:rsidRPr="00A62D9E" w:rsidRDefault="00DC5471" w:rsidP="00A62D9E">
          <w:pPr>
            <w:pStyle w:val="Footer"/>
            <w:ind w:left="-113" w:right="-113"/>
            <w:jc w:val="center"/>
            <w:rPr>
              <w:rFonts w:asciiTheme="minorHAnsi" w:hAnsiTheme="minorHAnsi" w:cstheme="minorHAnsi"/>
              <w:b/>
              <w:color w:val="000080"/>
              <w:sz w:val="20"/>
              <w:lang w:val="en-US"/>
            </w:rPr>
          </w:pPr>
          <w:hyperlink r:id="rId1" w:history="1">
            <w:r w:rsidR="00A62D9E" w:rsidRPr="00A62D9E">
              <w:rPr>
                <w:rFonts w:asciiTheme="minorHAnsi" w:hAnsiTheme="minorHAnsi" w:cstheme="minorHAnsi"/>
                <w:b/>
                <w:color w:val="000080"/>
                <w:sz w:val="20"/>
                <w:lang w:val="en-US"/>
              </w:rPr>
              <w:t>http://www.unipi.gr</w:t>
            </w:r>
          </w:hyperlink>
        </w:p>
        <w:p w14:paraId="6CDE3E89" w14:textId="77777777" w:rsidR="00A62D9E" w:rsidRPr="00A62D9E" w:rsidRDefault="00A62D9E" w:rsidP="00A62D9E">
          <w:pPr>
            <w:pStyle w:val="Footer"/>
            <w:ind w:left="-113" w:right="-113"/>
            <w:jc w:val="center"/>
            <w:rPr>
              <w:rFonts w:asciiTheme="minorHAnsi" w:hAnsiTheme="minorHAnsi" w:cstheme="minorHAnsi"/>
              <w:b/>
              <w:color w:val="000080"/>
              <w:sz w:val="20"/>
              <w:lang w:val="en-US"/>
            </w:rPr>
          </w:pPr>
          <w:r w:rsidRPr="00A62D9E">
            <w:rPr>
              <w:rFonts w:asciiTheme="minorHAnsi" w:hAnsiTheme="minorHAnsi" w:cstheme="minorHAnsi"/>
              <w:b/>
              <w:color w:val="000080"/>
              <w:sz w:val="20"/>
              <w:lang w:val="en-US"/>
            </w:rPr>
            <w:t xml:space="preserve">        email: </w:t>
          </w:r>
          <w:hyperlink r:id="rId2" w:history="1">
            <w:r w:rsidRPr="00A62D9E">
              <w:rPr>
                <w:rFonts w:asciiTheme="minorHAnsi" w:hAnsiTheme="minorHAnsi" w:cstheme="minorHAnsi"/>
                <w:b/>
                <w:color w:val="000080"/>
                <w:sz w:val="20"/>
                <w:lang w:val="en-US"/>
              </w:rPr>
              <w:t>sta-secr@unipi.gr</w:t>
            </w:r>
          </w:hyperlink>
        </w:p>
        <w:p w14:paraId="25120F06" w14:textId="05394227" w:rsidR="00A62D9E" w:rsidRPr="0048771E" w:rsidRDefault="00A62D9E" w:rsidP="0048771E">
          <w:pPr>
            <w:pStyle w:val="Footer"/>
            <w:ind w:left="-113" w:right="-113"/>
            <w:jc w:val="center"/>
            <w:rPr>
              <w:rFonts w:asciiTheme="minorHAnsi" w:hAnsiTheme="minorHAnsi" w:cstheme="minorHAnsi"/>
              <w:b/>
              <w:color w:val="000080"/>
              <w:sz w:val="20"/>
              <w:lang w:val="en-US"/>
            </w:rPr>
          </w:pPr>
          <w:r w:rsidRPr="00A62D9E">
            <w:rPr>
              <w:rFonts w:asciiTheme="minorHAnsi" w:hAnsiTheme="minorHAnsi" w:cstheme="minorHAnsi"/>
              <w:b/>
              <w:color w:val="000080"/>
              <w:sz w:val="20"/>
              <w:lang w:val="en-US"/>
            </w:rPr>
            <w:t xml:space="preserve">                     </w:t>
          </w:r>
          <w:r w:rsidRPr="0048771E">
            <w:rPr>
              <w:rFonts w:asciiTheme="minorHAnsi" w:hAnsiTheme="minorHAnsi" w:cstheme="minorHAnsi"/>
              <w:b/>
              <w:color w:val="000080"/>
              <w:sz w:val="20"/>
              <w:lang w:val="en-US"/>
            </w:rPr>
            <w:tab/>
          </w:r>
        </w:p>
      </w:tc>
      <w:tc>
        <w:tcPr>
          <w:tcW w:w="3260" w:type="dxa"/>
          <w:vAlign w:val="center"/>
        </w:tcPr>
        <w:p w14:paraId="40D724EF" w14:textId="77777777" w:rsidR="00A62D9E" w:rsidRPr="00A62D9E" w:rsidRDefault="00A62D9E" w:rsidP="00A62D9E">
          <w:pPr>
            <w:pStyle w:val="Footer"/>
            <w:ind w:left="-113" w:right="-113"/>
            <w:jc w:val="center"/>
            <w:rPr>
              <w:rFonts w:asciiTheme="minorHAnsi" w:hAnsiTheme="minorHAnsi" w:cstheme="minorHAnsi"/>
              <w:b/>
              <w:color w:val="000080"/>
              <w:sz w:val="20"/>
              <w:lang w:val="en-US"/>
            </w:rPr>
          </w:pPr>
          <w:r w:rsidRPr="00A62D9E">
            <w:rPr>
              <w:rFonts w:asciiTheme="minorHAnsi" w:hAnsiTheme="minorHAnsi" w:cstheme="minorHAnsi"/>
              <w:b/>
              <w:color w:val="000080"/>
              <w:sz w:val="20"/>
              <w:lang w:val="en-US"/>
            </w:rPr>
            <w:t>80, KARAOLI &amp; DIMITRIOU STR.</w:t>
          </w:r>
        </w:p>
        <w:p w14:paraId="18B0B0CE" w14:textId="77777777" w:rsidR="00A62D9E" w:rsidRPr="00A62D9E" w:rsidRDefault="00A62D9E" w:rsidP="00A62D9E">
          <w:pPr>
            <w:pStyle w:val="Footer"/>
            <w:ind w:left="-113" w:right="-113"/>
            <w:jc w:val="center"/>
            <w:rPr>
              <w:rFonts w:asciiTheme="minorHAnsi" w:hAnsiTheme="minorHAnsi" w:cstheme="minorHAnsi"/>
              <w:b/>
              <w:color w:val="000080"/>
              <w:sz w:val="20"/>
              <w:lang w:val="en-US"/>
            </w:rPr>
          </w:pPr>
          <w:r w:rsidRPr="00A62D9E">
            <w:rPr>
              <w:rFonts w:asciiTheme="minorHAnsi" w:hAnsiTheme="minorHAnsi" w:cstheme="minorHAnsi"/>
              <w:b/>
              <w:color w:val="000080"/>
              <w:sz w:val="20"/>
              <w:lang w:val="en-US"/>
            </w:rPr>
            <w:t>18534 PIRAEUS – GREECE</w:t>
          </w:r>
        </w:p>
        <w:p w14:paraId="4D7B895B" w14:textId="77777777" w:rsidR="00A62D9E" w:rsidRPr="00A62D9E" w:rsidRDefault="00A62D9E" w:rsidP="00A62D9E">
          <w:pPr>
            <w:pStyle w:val="Footer"/>
            <w:ind w:left="-113" w:right="-113"/>
            <w:jc w:val="center"/>
            <w:rPr>
              <w:rFonts w:asciiTheme="minorHAnsi" w:hAnsiTheme="minorHAnsi" w:cstheme="minorHAnsi"/>
              <w:b/>
              <w:color w:val="000080"/>
              <w:sz w:val="20"/>
              <w:lang w:val="en-US"/>
            </w:rPr>
          </w:pPr>
          <w:r w:rsidRPr="00A62D9E">
            <w:rPr>
              <w:rFonts w:asciiTheme="minorHAnsi" w:hAnsiTheme="minorHAnsi" w:cstheme="minorHAnsi"/>
              <w:b/>
              <w:color w:val="000080"/>
              <w:sz w:val="20"/>
            </w:rPr>
            <w:t>ΤΗΛ</w:t>
          </w:r>
          <w:r w:rsidRPr="00A62D9E">
            <w:rPr>
              <w:rFonts w:asciiTheme="minorHAnsi" w:hAnsiTheme="minorHAnsi" w:cstheme="minorHAnsi"/>
              <w:b/>
              <w:color w:val="000080"/>
              <w:sz w:val="20"/>
              <w:lang w:val="en-US"/>
            </w:rPr>
            <w:t>.: (+30) 210 4142005, 210 4142307,</w:t>
          </w:r>
        </w:p>
        <w:p w14:paraId="17513C95" w14:textId="77777777" w:rsidR="00A62D9E" w:rsidRPr="00A62D9E" w:rsidRDefault="00A62D9E" w:rsidP="00A62D9E">
          <w:pPr>
            <w:pStyle w:val="Footer"/>
            <w:ind w:left="-113" w:right="-113"/>
            <w:jc w:val="center"/>
            <w:rPr>
              <w:rFonts w:asciiTheme="minorHAnsi" w:hAnsiTheme="minorHAnsi" w:cstheme="minorHAnsi"/>
              <w:b/>
              <w:color w:val="000080"/>
              <w:sz w:val="20"/>
            </w:rPr>
          </w:pPr>
          <w:r w:rsidRPr="00A62D9E">
            <w:rPr>
              <w:rFonts w:asciiTheme="minorHAnsi" w:hAnsiTheme="minorHAnsi" w:cstheme="minorHAnsi"/>
              <w:b/>
              <w:color w:val="000080"/>
              <w:sz w:val="20"/>
            </w:rPr>
            <w:t>210 4142083 – 85, 210 4142222</w:t>
          </w:r>
        </w:p>
      </w:tc>
    </w:tr>
  </w:tbl>
  <w:p w14:paraId="38633FC6" w14:textId="77777777" w:rsidR="00D27C67" w:rsidRPr="00A62D9E" w:rsidRDefault="00D27C67" w:rsidP="00A62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5CC31" w14:textId="77777777" w:rsidR="004B0454" w:rsidRDefault="004B0454">
      <w:r>
        <w:separator/>
      </w:r>
    </w:p>
  </w:footnote>
  <w:footnote w:type="continuationSeparator" w:id="0">
    <w:p w14:paraId="6E616DC4" w14:textId="77777777" w:rsidR="004B0454" w:rsidRDefault="004B04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884C6" w14:textId="77777777" w:rsidR="00A62D9E" w:rsidRPr="003B3882" w:rsidRDefault="00A62D9E" w:rsidP="00A62D9E">
    <w:pPr>
      <w:pStyle w:val="Header"/>
      <w:tabs>
        <w:tab w:val="clear" w:pos="4153"/>
        <w:tab w:val="center" w:pos="4320"/>
      </w:tabs>
    </w:pPr>
    <w:r w:rsidRPr="003B3882">
      <w:rPr>
        <w:noProof/>
        <w:lang w:eastAsia="el-GR"/>
      </w:rPr>
      <mc:AlternateContent>
        <mc:Choice Requires="wps">
          <w:drawing>
            <wp:anchor distT="0" distB="0" distL="114300" distR="114300" simplePos="0" relativeHeight="251660288" behindDoc="0" locked="0" layoutInCell="1" allowOverlap="1" wp14:anchorId="11DA8D7A" wp14:editId="08724A61">
              <wp:simplePos x="0" y="0"/>
              <wp:positionH relativeFrom="column">
                <wp:posOffset>3314700</wp:posOffset>
              </wp:positionH>
              <wp:positionV relativeFrom="paragraph">
                <wp:posOffset>-125730</wp:posOffset>
              </wp:positionV>
              <wp:extent cx="2514600" cy="1227455"/>
              <wp:effectExtent l="3810" t="0" r="0" b="31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2274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3CF654" w14:textId="77777777" w:rsidR="00A62D9E" w:rsidRPr="00204AFB" w:rsidRDefault="00A62D9E" w:rsidP="00A62D9E">
                          <w:pPr>
                            <w:spacing w:before="120"/>
                            <w:jc w:val="center"/>
                            <w:rPr>
                              <w:rFonts w:ascii="Calibri" w:hAnsi="Calibri"/>
                              <w:b/>
                              <w:color w:val="000080"/>
                              <w:lang w:val="en-US"/>
                            </w:rPr>
                          </w:pPr>
                          <w:r w:rsidRPr="00A62D9E">
                            <w:rPr>
                              <w:rFonts w:ascii="Calibri" w:hAnsi="Calibri"/>
                              <w:b/>
                              <w:color w:val="000080"/>
                              <w:lang w:val="en-US"/>
                            </w:rPr>
                            <w:t>UNIVERSITY OF PIRAEUS</w:t>
                          </w:r>
                        </w:p>
                        <w:p w14:paraId="56C2E608" w14:textId="77777777" w:rsidR="00A62D9E" w:rsidRDefault="00A62D9E" w:rsidP="00A62D9E">
                          <w:pPr>
                            <w:spacing w:before="60"/>
                            <w:suppressOverlap/>
                            <w:jc w:val="center"/>
                            <w:rPr>
                              <w:rFonts w:ascii="Calibri" w:hAnsi="Calibri"/>
                              <w:b/>
                              <w:color w:val="000080"/>
                              <w:sz w:val="22"/>
                              <w:szCs w:val="22"/>
                              <w:lang w:val="en-US"/>
                            </w:rPr>
                          </w:pPr>
                          <w:r w:rsidRPr="00941DE0">
                            <w:rPr>
                              <w:rFonts w:ascii="Calibri" w:hAnsi="Calibri"/>
                              <w:b/>
                              <w:color w:val="000080"/>
                              <w:sz w:val="22"/>
                              <w:szCs w:val="22"/>
                              <w:lang w:val="en-US"/>
                            </w:rPr>
                            <w:t xml:space="preserve">SCHOOL OF FINANCE </w:t>
                          </w:r>
                        </w:p>
                        <w:p w14:paraId="0DFFA1F1" w14:textId="77777777" w:rsidR="00A62D9E" w:rsidRPr="00941DE0" w:rsidRDefault="00A62D9E" w:rsidP="00A62D9E">
                          <w:pPr>
                            <w:spacing w:before="60"/>
                            <w:suppressOverlap/>
                            <w:jc w:val="center"/>
                            <w:rPr>
                              <w:rFonts w:ascii="Calibri" w:hAnsi="Calibri"/>
                              <w:b/>
                              <w:color w:val="000080"/>
                              <w:sz w:val="22"/>
                              <w:szCs w:val="22"/>
                              <w:lang w:val="en-US"/>
                            </w:rPr>
                          </w:pPr>
                          <w:r w:rsidRPr="00941DE0">
                            <w:rPr>
                              <w:rFonts w:ascii="Calibri" w:hAnsi="Calibri"/>
                              <w:b/>
                              <w:color w:val="000080"/>
                              <w:sz w:val="22"/>
                              <w:szCs w:val="22"/>
                              <w:lang w:val="en-US"/>
                            </w:rPr>
                            <w:t xml:space="preserve">AND STATISTICS </w:t>
                          </w:r>
                        </w:p>
                        <w:p w14:paraId="22F456A5" w14:textId="77777777" w:rsidR="00A62D9E" w:rsidRPr="00941DE0" w:rsidRDefault="00A62D9E" w:rsidP="00A62D9E">
                          <w:pPr>
                            <w:spacing w:before="60"/>
                            <w:jc w:val="center"/>
                            <w:rPr>
                              <w:rFonts w:ascii="Calibri" w:hAnsi="Calibri"/>
                              <w:b/>
                              <w:color w:val="000080"/>
                              <w:sz w:val="22"/>
                              <w:szCs w:val="22"/>
                              <w:lang w:val="en-US"/>
                            </w:rPr>
                          </w:pPr>
                          <w:r>
                            <w:rPr>
                              <w:rFonts w:ascii="Calibri" w:hAnsi="Calibri"/>
                              <w:b/>
                              <w:color w:val="000080"/>
                              <w:sz w:val="22"/>
                              <w:szCs w:val="22"/>
                              <w:lang w:val="en-US"/>
                            </w:rPr>
                            <w:t xml:space="preserve">DEPARTMENT OF </w:t>
                          </w:r>
                          <w:r w:rsidRPr="00941DE0">
                            <w:rPr>
                              <w:rFonts w:ascii="Calibri" w:hAnsi="Calibri"/>
                              <w:b/>
                              <w:color w:val="000080"/>
                              <w:sz w:val="22"/>
                              <w:szCs w:val="22"/>
                              <w:lang w:val="en-US"/>
                            </w:rPr>
                            <w:t>STATISTICS AND INSURANCE SCIENCE</w:t>
                          </w:r>
                        </w:p>
                        <w:p w14:paraId="12ACC558" w14:textId="77777777" w:rsidR="00A62D9E" w:rsidRPr="00A62D9E" w:rsidRDefault="00A62D9E" w:rsidP="00A62D9E">
                          <w:pPr>
                            <w:jc w:val="center"/>
                            <w:rPr>
                              <w:lang w:val="en-US"/>
                            </w:rPr>
                          </w:pPr>
                        </w:p>
                        <w:p w14:paraId="091B8CCD" w14:textId="77777777" w:rsidR="00A62D9E" w:rsidRPr="00A62D9E" w:rsidRDefault="00A62D9E" w:rsidP="00A62D9E">
                          <w:pPr>
                            <w:rPr>
                              <w:lang w:val="en-US"/>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A8D7A" id="Rectangle 2" o:spid="_x0000_s1026" style="position:absolute;margin-left:261pt;margin-top:-9.9pt;width:198pt;height:9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" filled="f" stroked="f" strokeweight="1pt">
              <v:textbox inset="1pt,1pt,1pt,1pt">
                <w:txbxContent>
                  <w:p w14:paraId="6D3CF654" w14:textId="77777777" w:rsidR="00A62D9E" w:rsidRPr="00204AFB" w:rsidRDefault="00A62D9E" w:rsidP="00A62D9E">
                    <w:pPr>
                      <w:spacing w:before="120"/>
                      <w:jc w:val="center"/>
                      <w:rPr>
                        <w:rFonts w:ascii="Calibri" w:hAnsi="Calibri"/>
                        <w:b/>
                        <w:color w:val="000080"/>
                        <w:lang w:val="en-US"/>
                      </w:rPr>
                    </w:pPr>
                    <w:r w:rsidRPr="00A62D9E">
                      <w:rPr>
                        <w:rFonts w:ascii="Calibri" w:hAnsi="Calibri"/>
                        <w:b/>
                        <w:color w:val="000080"/>
                        <w:lang w:val="en-US"/>
                      </w:rPr>
                      <w:t>UNIVERSITY OF PIRAEUS</w:t>
                    </w:r>
                  </w:p>
                  <w:p w14:paraId="56C2E608" w14:textId="77777777" w:rsidR="00A62D9E" w:rsidRDefault="00A62D9E" w:rsidP="00A62D9E">
                    <w:pPr>
                      <w:spacing w:before="60"/>
                      <w:suppressOverlap/>
                      <w:jc w:val="center"/>
                      <w:rPr>
                        <w:rFonts w:ascii="Calibri" w:hAnsi="Calibri"/>
                        <w:b/>
                        <w:color w:val="000080"/>
                        <w:sz w:val="22"/>
                        <w:szCs w:val="22"/>
                        <w:lang w:val="en-US"/>
                      </w:rPr>
                    </w:pPr>
                    <w:r w:rsidRPr="00941DE0">
                      <w:rPr>
                        <w:rFonts w:ascii="Calibri" w:hAnsi="Calibri"/>
                        <w:b/>
                        <w:color w:val="000080"/>
                        <w:sz w:val="22"/>
                        <w:szCs w:val="22"/>
                        <w:lang w:val="en-US"/>
                      </w:rPr>
                      <w:t xml:space="preserve">SCHOOL OF FINANCE </w:t>
                    </w:r>
                  </w:p>
                  <w:p w14:paraId="0DFFA1F1" w14:textId="77777777" w:rsidR="00A62D9E" w:rsidRPr="00941DE0" w:rsidRDefault="00A62D9E" w:rsidP="00A62D9E">
                    <w:pPr>
                      <w:spacing w:before="60"/>
                      <w:suppressOverlap/>
                      <w:jc w:val="center"/>
                      <w:rPr>
                        <w:rFonts w:ascii="Calibri" w:hAnsi="Calibri"/>
                        <w:b/>
                        <w:color w:val="000080"/>
                        <w:sz w:val="22"/>
                        <w:szCs w:val="22"/>
                        <w:lang w:val="en-US"/>
                      </w:rPr>
                    </w:pPr>
                    <w:r w:rsidRPr="00941DE0">
                      <w:rPr>
                        <w:rFonts w:ascii="Calibri" w:hAnsi="Calibri"/>
                        <w:b/>
                        <w:color w:val="000080"/>
                        <w:sz w:val="22"/>
                        <w:szCs w:val="22"/>
                        <w:lang w:val="en-US"/>
                      </w:rPr>
                      <w:t xml:space="preserve">AND STATISTICS </w:t>
                    </w:r>
                  </w:p>
                  <w:p w14:paraId="22F456A5" w14:textId="77777777" w:rsidR="00A62D9E" w:rsidRPr="00941DE0" w:rsidRDefault="00A62D9E" w:rsidP="00A62D9E">
                    <w:pPr>
                      <w:spacing w:before="60"/>
                      <w:jc w:val="center"/>
                      <w:rPr>
                        <w:rFonts w:ascii="Calibri" w:hAnsi="Calibri"/>
                        <w:b/>
                        <w:color w:val="000080"/>
                        <w:sz w:val="22"/>
                        <w:szCs w:val="22"/>
                        <w:lang w:val="en-US"/>
                      </w:rPr>
                    </w:pPr>
                    <w:r>
                      <w:rPr>
                        <w:rFonts w:ascii="Calibri" w:hAnsi="Calibri"/>
                        <w:b/>
                        <w:color w:val="000080"/>
                        <w:sz w:val="22"/>
                        <w:szCs w:val="22"/>
                        <w:lang w:val="en-US"/>
                      </w:rPr>
                      <w:t xml:space="preserve">DEPARTMENT OF </w:t>
                    </w:r>
                    <w:r w:rsidRPr="00941DE0">
                      <w:rPr>
                        <w:rFonts w:ascii="Calibri" w:hAnsi="Calibri"/>
                        <w:b/>
                        <w:color w:val="000080"/>
                        <w:sz w:val="22"/>
                        <w:szCs w:val="22"/>
                        <w:lang w:val="en-US"/>
                      </w:rPr>
                      <w:t>STATISTICS AND INSURANCE SCIENCE</w:t>
                    </w:r>
                  </w:p>
                  <w:p w14:paraId="12ACC558" w14:textId="77777777" w:rsidR="00A62D9E" w:rsidRPr="00A62D9E" w:rsidRDefault="00A62D9E" w:rsidP="00A62D9E">
                    <w:pPr>
                      <w:jc w:val="center"/>
                      <w:rPr>
                        <w:lang w:val="en-US"/>
                      </w:rPr>
                    </w:pPr>
                  </w:p>
                  <w:p w14:paraId="091B8CCD" w14:textId="77777777" w:rsidR="00A62D9E" w:rsidRPr="00A62D9E" w:rsidRDefault="00A62D9E" w:rsidP="00A62D9E">
                    <w:pPr>
                      <w:rPr>
                        <w:lang w:val="en-US"/>
                      </w:rPr>
                    </w:pPr>
                  </w:p>
                </w:txbxContent>
              </v:textbox>
            </v:rect>
          </w:pict>
        </mc:Fallback>
      </mc:AlternateContent>
    </w:r>
    <w:r w:rsidRPr="003B3882">
      <w:rPr>
        <w:noProof/>
        <w:lang w:eastAsia="el-GR"/>
      </w:rPr>
      <mc:AlternateContent>
        <mc:Choice Requires="wps">
          <w:drawing>
            <wp:anchor distT="0" distB="0" distL="114300" distR="114300" simplePos="0" relativeHeight="251659264" behindDoc="0" locked="0" layoutInCell="1" allowOverlap="1" wp14:anchorId="239C228A" wp14:editId="37E5BD8F">
              <wp:simplePos x="0" y="0"/>
              <wp:positionH relativeFrom="column">
                <wp:posOffset>-342900</wp:posOffset>
              </wp:positionH>
              <wp:positionV relativeFrom="paragraph">
                <wp:posOffset>-125730</wp:posOffset>
              </wp:positionV>
              <wp:extent cx="2446655" cy="1227455"/>
              <wp:effectExtent l="3810" t="0" r="0" b="317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6655" cy="12274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BCD92D9" w14:textId="77777777" w:rsidR="00A62D9E" w:rsidRPr="00941DE0" w:rsidRDefault="00A62D9E" w:rsidP="00A62D9E">
                          <w:pPr>
                            <w:spacing w:before="120"/>
                            <w:jc w:val="center"/>
                            <w:rPr>
                              <w:rFonts w:ascii="Calibri" w:hAnsi="Calibri"/>
                              <w:b/>
                              <w:color w:val="000080"/>
                            </w:rPr>
                          </w:pPr>
                          <w:r>
                            <w:rPr>
                              <w:b/>
                              <w:sz w:val="28"/>
                            </w:rPr>
                            <w:t xml:space="preserve"> </w:t>
                          </w:r>
                          <w:r w:rsidRPr="00204AFB">
                            <w:rPr>
                              <w:rFonts w:ascii="Calibri" w:hAnsi="Calibri"/>
                              <w:b/>
                              <w:color w:val="000080"/>
                            </w:rPr>
                            <w:t>ΠΑΝΕΠΙΣΤΗΜΙΟ ΠΕΙΡΑΙΩΣ</w:t>
                          </w:r>
                        </w:p>
                        <w:p w14:paraId="788763B9" w14:textId="77777777" w:rsidR="00A62D9E" w:rsidRDefault="00A62D9E" w:rsidP="00A62D9E">
                          <w:pPr>
                            <w:spacing w:before="60"/>
                            <w:jc w:val="center"/>
                            <w:rPr>
                              <w:rFonts w:ascii="Calibri" w:hAnsi="Calibri"/>
                              <w:b/>
                              <w:color w:val="000080"/>
                              <w:sz w:val="22"/>
                              <w:szCs w:val="22"/>
                            </w:rPr>
                          </w:pPr>
                          <w:r w:rsidRPr="00204AFB">
                            <w:rPr>
                              <w:rFonts w:ascii="Calibri" w:hAnsi="Calibri"/>
                              <w:b/>
                              <w:color w:val="000080"/>
                              <w:sz w:val="22"/>
                              <w:szCs w:val="22"/>
                            </w:rPr>
                            <w:t xml:space="preserve">ΣΧΟΛΗ </w:t>
                          </w:r>
                          <w:r>
                            <w:rPr>
                              <w:rFonts w:ascii="Calibri" w:hAnsi="Calibri"/>
                              <w:b/>
                              <w:color w:val="000080"/>
                              <w:sz w:val="22"/>
                              <w:szCs w:val="22"/>
                            </w:rPr>
                            <w:t xml:space="preserve">ΧΡΗΜΑΤΟΟΙΚΟΝΟΜΙΚΗΣ </w:t>
                          </w:r>
                        </w:p>
                        <w:p w14:paraId="7D09B427" w14:textId="77777777" w:rsidR="00A62D9E" w:rsidRPr="00941DE0" w:rsidRDefault="00A62D9E" w:rsidP="00A62D9E">
                          <w:pPr>
                            <w:spacing w:before="60"/>
                            <w:jc w:val="center"/>
                            <w:rPr>
                              <w:rFonts w:ascii="Calibri" w:hAnsi="Calibri"/>
                              <w:b/>
                              <w:color w:val="000080"/>
                              <w:sz w:val="22"/>
                              <w:szCs w:val="22"/>
                            </w:rPr>
                          </w:pPr>
                          <w:r>
                            <w:rPr>
                              <w:rFonts w:ascii="Calibri" w:hAnsi="Calibri"/>
                              <w:b/>
                              <w:color w:val="000080"/>
                              <w:sz w:val="22"/>
                              <w:szCs w:val="22"/>
                            </w:rPr>
                            <w:t xml:space="preserve">ΚΑΙ ΣΤΑΤΙΣΤΙΚΗΣ </w:t>
                          </w:r>
                        </w:p>
                        <w:p w14:paraId="7851376C" w14:textId="77777777" w:rsidR="00A62D9E" w:rsidRDefault="00A62D9E" w:rsidP="00A62D9E">
                          <w:pPr>
                            <w:spacing w:before="60" w:after="120"/>
                            <w:jc w:val="center"/>
                            <w:rPr>
                              <w:rFonts w:ascii="Calibri" w:hAnsi="Calibri"/>
                              <w:b/>
                              <w:color w:val="000080"/>
                              <w:sz w:val="22"/>
                              <w:szCs w:val="22"/>
                            </w:rPr>
                          </w:pPr>
                          <w:r>
                            <w:rPr>
                              <w:rFonts w:ascii="Calibri" w:hAnsi="Calibri"/>
                              <w:b/>
                              <w:color w:val="000080"/>
                              <w:sz w:val="22"/>
                              <w:szCs w:val="22"/>
                            </w:rPr>
                            <w:t>ΤΜΗΜΑ ΣΤΑΤΙΣΤΙΚΗΣ ΚΑΙ ΑΣΦΑΛΙΣΤΙΚΗΣ ΕΠΙΣΤΗΜΗΣ</w:t>
                          </w:r>
                        </w:p>
                        <w:p w14:paraId="5EC822CB" w14:textId="77777777" w:rsidR="00A62D9E" w:rsidRPr="007C1E22" w:rsidRDefault="00A62D9E" w:rsidP="00A62D9E">
                          <w:pPr>
                            <w:spacing w:before="60" w:after="120"/>
                            <w:jc w:val="center"/>
                            <w:rPr>
                              <w:rFonts w:ascii="Calibri" w:hAnsi="Calibri"/>
                              <w:b/>
                              <w:color w:val="000080"/>
                              <w:sz w:val="22"/>
                              <w:szCs w:val="22"/>
                            </w:rPr>
                          </w:pPr>
                        </w:p>
                        <w:p w14:paraId="3EEBA9A0" w14:textId="77777777" w:rsidR="00A62D9E" w:rsidRPr="00941DE0" w:rsidRDefault="00A62D9E" w:rsidP="00A62D9E">
                          <w:pPr>
                            <w:jc w:val="center"/>
                            <w:rPr>
                              <w:rFonts w:ascii="Calibri" w:hAnsi="Calibri"/>
                              <w:b/>
                              <w:sz w:val="22"/>
                              <w:szCs w:val="22"/>
                            </w:rPr>
                          </w:pPr>
                        </w:p>
                        <w:p w14:paraId="71D73DD5" w14:textId="77777777" w:rsidR="00A62D9E" w:rsidRDefault="00A62D9E" w:rsidP="00A62D9E"/>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C228A" id="Rectangle 1" o:spid="_x0000_s1027" style="position:absolute;margin-left:-27pt;margin-top:-9.9pt;width:192.65pt;height:9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" filled="f" stroked="f" strokeweight="1pt">
              <v:textbox inset="1pt,1pt,1pt,1pt">
                <w:txbxContent>
                  <w:p w14:paraId="5BCD92D9" w14:textId="77777777" w:rsidR="00A62D9E" w:rsidRPr="00941DE0" w:rsidRDefault="00A62D9E" w:rsidP="00A62D9E">
                    <w:pPr>
                      <w:spacing w:before="120"/>
                      <w:jc w:val="center"/>
                      <w:rPr>
                        <w:rFonts w:ascii="Calibri" w:hAnsi="Calibri"/>
                        <w:b/>
                        <w:color w:val="000080"/>
                      </w:rPr>
                    </w:pPr>
                    <w:r>
                      <w:rPr>
                        <w:b/>
                        <w:sz w:val="28"/>
                      </w:rPr>
                      <w:t xml:space="preserve"> </w:t>
                    </w:r>
                    <w:r w:rsidRPr="00204AFB">
                      <w:rPr>
                        <w:rFonts w:ascii="Calibri" w:hAnsi="Calibri"/>
                        <w:b/>
                        <w:color w:val="000080"/>
                      </w:rPr>
                      <w:t>ΠΑΝΕΠΙΣΤΗΜΙΟ ΠΕΙΡΑΙΩΣ</w:t>
                    </w:r>
                  </w:p>
                  <w:p w14:paraId="788763B9" w14:textId="77777777" w:rsidR="00A62D9E" w:rsidRDefault="00A62D9E" w:rsidP="00A62D9E">
                    <w:pPr>
                      <w:spacing w:before="60"/>
                      <w:jc w:val="center"/>
                      <w:rPr>
                        <w:rFonts w:ascii="Calibri" w:hAnsi="Calibri"/>
                        <w:b/>
                        <w:color w:val="000080"/>
                        <w:sz w:val="22"/>
                        <w:szCs w:val="22"/>
                      </w:rPr>
                    </w:pPr>
                    <w:r w:rsidRPr="00204AFB">
                      <w:rPr>
                        <w:rFonts w:ascii="Calibri" w:hAnsi="Calibri"/>
                        <w:b/>
                        <w:color w:val="000080"/>
                        <w:sz w:val="22"/>
                        <w:szCs w:val="22"/>
                      </w:rPr>
                      <w:t xml:space="preserve">ΣΧΟΛΗ </w:t>
                    </w:r>
                    <w:r>
                      <w:rPr>
                        <w:rFonts w:ascii="Calibri" w:hAnsi="Calibri"/>
                        <w:b/>
                        <w:color w:val="000080"/>
                        <w:sz w:val="22"/>
                        <w:szCs w:val="22"/>
                      </w:rPr>
                      <w:t xml:space="preserve">ΧΡΗΜΑΤΟΟΙΚΟΝΟΜΙΚΗΣ </w:t>
                    </w:r>
                  </w:p>
                  <w:p w14:paraId="7D09B427" w14:textId="77777777" w:rsidR="00A62D9E" w:rsidRPr="00941DE0" w:rsidRDefault="00A62D9E" w:rsidP="00A62D9E">
                    <w:pPr>
                      <w:spacing w:before="60"/>
                      <w:jc w:val="center"/>
                      <w:rPr>
                        <w:rFonts w:ascii="Calibri" w:hAnsi="Calibri"/>
                        <w:b/>
                        <w:color w:val="000080"/>
                        <w:sz w:val="22"/>
                        <w:szCs w:val="22"/>
                      </w:rPr>
                    </w:pPr>
                    <w:r>
                      <w:rPr>
                        <w:rFonts w:ascii="Calibri" w:hAnsi="Calibri"/>
                        <w:b/>
                        <w:color w:val="000080"/>
                        <w:sz w:val="22"/>
                        <w:szCs w:val="22"/>
                      </w:rPr>
                      <w:t xml:space="preserve">ΚΑΙ ΣΤΑΤΙΣΤΙΚΗΣ </w:t>
                    </w:r>
                  </w:p>
                  <w:p w14:paraId="7851376C" w14:textId="77777777" w:rsidR="00A62D9E" w:rsidRDefault="00A62D9E" w:rsidP="00A62D9E">
                    <w:pPr>
                      <w:spacing w:before="60" w:after="120"/>
                      <w:jc w:val="center"/>
                      <w:rPr>
                        <w:rFonts w:ascii="Calibri" w:hAnsi="Calibri"/>
                        <w:b/>
                        <w:color w:val="000080"/>
                        <w:sz w:val="22"/>
                        <w:szCs w:val="22"/>
                      </w:rPr>
                    </w:pPr>
                    <w:r>
                      <w:rPr>
                        <w:rFonts w:ascii="Calibri" w:hAnsi="Calibri"/>
                        <w:b/>
                        <w:color w:val="000080"/>
                        <w:sz w:val="22"/>
                        <w:szCs w:val="22"/>
                      </w:rPr>
                      <w:t>ΤΜΗΜΑ ΣΤΑΤΙΣΤΙΚΗΣ ΚΑΙ ΑΣΦΑΛΙΣΤΙΚΗΣ ΕΠΙΣΤΗΜΗΣ</w:t>
                    </w:r>
                  </w:p>
                  <w:p w14:paraId="5EC822CB" w14:textId="77777777" w:rsidR="00A62D9E" w:rsidRPr="007C1E22" w:rsidRDefault="00A62D9E" w:rsidP="00A62D9E">
                    <w:pPr>
                      <w:spacing w:before="60" w:after="120"/>
                      <w:jc w:val="center"/>
                      <w:rPr>
                        <w:rFonts w:ascii="Calibri" w:hAnsi="Calibri"/>
                        <w:b/>
                        <w:color w:val="000080"/>
                        <w:sz w:val="22"/>
                        <w:szCs w:val="22"/>
                      </w:rPr>
                    </w:pPr>
                  </w:p>
                  <w:p w14:paraId="3EEBA9A0" w14:textId="77777777" w:rsidR="00A62D9E" w:rsidRPr="00941DE0" w:rsidRDefault="00A62D9E" w:rsidP="00A62D9E">
                    <w:pPr>
                      <w:jc w:val="center"/>
                      <w:rPr>
                        <w:rFonts w:ascii="Calibri" w:hAnsi="Calibri"/>
                        <w:b/>
                        <w:sz w:val="22"/>
                        <w:szCs w:val="22"/>
                      </w:rPr>
                    </w:pPr>
                  </w:p>
                  <w:p w14:paraId="71D73DD5" w14:textId="77777777" w:rsidR="00A62D9E" w:rsidRDefault="00A62D9E" w:rsidP="00A62D9E"/>
                </w:txbxContent>
              </v:textbox>
            </v:rect>
          </w:pict>
        </mc:Fallback>
      </mc:AlternateContent>
    </w:r>
    <w:r w:rsidRPr="003B3882">
      <w:tab/>
    </w:r>
    <w:r w:rsidRPr="003B3882">
      <w:rPr>
        <w:noProof/>
        <w:lang w:eastAsia="el-GR"/>
      </w:rPr>
      <w:drawing>
        <wp:inline distT="0" distB="0" distL="0" distR="0" wp14:anchorId="03A5DDFC" wp14:editId="0D41C785">
          <wp:extent cx="797560" cy="797560"/>
          <wp:effectExtent l="0" t="0" r="0" b="0"/>
          <wp:docPr id="1" name="Picture 1" descr="LOGO-THIREOS-PAN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HIREOS-PANTO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7560" cy="797560"/>
                  </a:xfrm>
                  <a:prstGeom prst="rect">
                    <a:avLst/>
                  </a:prstGeom>
                  <a:noFill/>
                  <a:ln>
                    <a:noFill/>
                  </a:ln>
                </pic:spPr>
              </pic:pic>
            </a:graphicData>
          </a:graphic>
        </wp:inline>
      </w:drawing>
    </w:r>
  </w:p>
  <w:p w14:paraId="77BB6160" w14:textId="77777777" w:rsidR="003631A8" w:rsidRDefault="003631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586F"/>
    <w:multiLevelType w:val="hybridMultilevel"/>
    <w:tmpl w:val="CBB47576"/>
    <w:lvl w:ilvl="0" w:tplc="A476BEEC">
      <w:start w:val="1"/>
      <w:numFmt w:val="decimal"/>
      <w:lvlText w:val="%1."/>
      <w:lvlJc w:val="left"/>
      <w:pPr>
        <w:ind w:left="7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5CA460">
      <w:start w:val="1"/>
      <w:numFmt w:val="lowerLetter"/>
      <w:lvlText w:val="%2"/>
      <w:lvlJc w:val="left"/>
      <w:pPr>
        <w:ind w:left="14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0FC098C">
      <w:start w:val="1"/>
      <w:numFmt w:val="lowerRoman"/>
      <w:lvlText w:val="%3"/>
      <w:lvlJc w:val="left"/>
      <w:pPr>
        <w:ind w:left="21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C62D978">
      <w:start w:val="1"/>
      <w:numFmt w:val="decimal"/>
      <w:lvlText w:val="%4"/>
      <w:lvlJc w:val="left"/>
      <w:pPr>
        <w:ind w:left="28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A8EF5E8">
      <w:start w:val="1"/>
      <w:numFmt w:val="lowerLetter"/>
      <w:lvlText w:val="%5"/>
      <w:lvlJc w:val="left"/>
      <w:pPr>
        <w:ind w:left="36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AB01D4E">
      <w:start w:val="1"/>
      <w:numFmt w:val="lowerRoman"/>
      <w:lvlText w:val="%6"/>
      <w:lvlJc w:val="left"/>
      <w:pPr>
        <w:ind w:left="43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7F65606">
      <w:start w:val="1"/>
      <w:numFmt w:val="decimal"/>
      <w:lvlText w:val="%7"/>
      <w:lvlJc w:val="left"/>
      <w:pPr>
        <w:ind w:left="50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414FB2A">
      <w:start w:val="1"/>
      <w:numFmt w:val="lowerLetter"/>
      <w:lvlText w:val="%8"/>
      <w:lvlJc w:val="left"/>
      <w:pPr>
        <w:ind w:left="57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C3CDF6C">
      <w:start w:val="1"/>
      <w:numFmt w:val="lowerRoman"/>
      <w:lvlText w:val="%9"/>
      <w:lvlJc w:val="left"/>
      <w:pPr>
        <w:ind w:left="64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63E76BC3"/>
    <w:multiLevelType w:val="hybridMultilevel"/>
    <w:tmpl w:val="A9B61CA0"/>
    <w:lvl w:ilvl="0" w:tplc="9F2E0EC8">
      <w:start w:val="1"/>
      <w:numFmt w:val="decimal"/>
      <w:lvlText w:val="%1."/>
      <w:lvlJc w:val="left"/>
      <w:pPr>
        <w:ind w:left="7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180B96">
      <w:start w:val="1"/>
      <w:numFmt w:val="lowerLetter"/>
      <w:lvlText w:val="%2"/>
      <w:lvlJc w:val="left"/>
      <w:pPr>
        <w:ind w:left="14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F24FB6">
      <w:start w:val="1"/>
      <w:numFmt w:val="lowerRoman"/>
      <w:lvlText w:val="%3"/>
      <w:lvlJc w:val="left"/>
      <w:pPr>
        <w:ind w:left="21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3A8A34">
      <w:start w:val="1"/>
      <w:numFmt w:val="decimal"/>
      <w:lvlText w:val="%4"/>
      <w:lvlJc w:val="left"/>
      <w:pPr>
        <w:ind w:left="28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92EAE2">
      <w:start w:val="1"/>
      <w:numFmt w:val="lowerLetter"/>
      <w:lvlText w:val="%5"/>
      <w:lvlJc w:val="left"/>
      <w:pPr>
        <w:ind w:left="36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548634">
      <w:start w:val="1"/>
      <w:numFmt w:val="lowerRoman"/>
      <w:lvlText w:val="%6"/>
      <w:lvlJc w:val="left"/>
      <w:pPr>
        <w:ind w:left="43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DC382C">
      <w:start w:val="1"/>
      <w:numFmt w:val="decimal"/>
      <w:lvlText w:val="%7"/>
      <w:lvlJc w:val="left"/>
      <w:pPr>
        <w:ind w:left="50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5A958E">
      <w:start w:val="1"/>
      <w:numFmt w:val="lowerLetter"/>
      <w:lvlText w:val="%8"/>
      <w:lvlJc w:val="left"/>
      <w:pPr>
        <w:ind w:left="5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8C5274">
      <w:start w:val="1"/>
      <w:numFmt w:val="lowerRoman"/>
      <w:lvlText w:val="%9"/>
      <w:lvlJc w:val="left"/>
      <w:pPr>
        <w:ind w:left="64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C01"/>
    <w:rsid w:val="00001108"/>
    <w:rsid w:val="000535DF"/>
    <w:rsid w:val="00094F32"/>
    <w:rsid w:val="000B1E75"/>
    <w:rsid w:val="000F0685"/>
    <w:rsid w:val="00104424"/>
    <w:rsid w:val="001179D2"/>
    <w:rsid w:val="00143D40"/>
    <w:rsid w:val="00156FDC"/>
    <w:rsid w:val="00176BA0"/>
    <w:rsid w:val="001916F3"/>
    <w:rsid w:val="002109B7"/>
    <w:rsid w:val="00291F91"/>
    <w:rsid w:val="00293901"/>
    <w:rsid w:val="00297226"/>
    <w:rsid w:val="002B20B4"/>
    <w:rsid w:val="002B5865"/>
    <w:rsid w:val="002D1787"/>
    <w:rsid w:val="00344640"/>
    <w:rsid w:val="00363176"/>
    <w:rsid w:val="003631A8"/>
    <w:rsid w:val="003721BB"/>
    <w:rsid w:val="00386155"/>
    <w:rsid w:val="003A1C01"/>
    <w:rsid w:val="003A3385"/>
    <w:rsid w:val="003A3A83"/>
    <w:rsid w:val="003B1769"/>
    <w:rsid w:val="003B30B9"/>
    <w:rsid w:val="003C1503"/>
    <w:rsid w:val="00436D0F"/>
    <w:rsid w:val="00440F56"/>
    <w:rsid w:val="0048771E"/>
    <w:rsid w:val="004B0454"/>
    <w:rsid w:val="004B13BF"/>
    <w:rsid w:val="005055AD"/>
    <w:rsid w:val="00505ADA"/>
    <w:rsid w:val="00520758"/>
    <w:rsid w:val="0053742F"/>
    <w:rsid w:val="00571F66"/>
    <w:rsid w:val="00585528"/>
    <w:rsid w:val="005B69CA"/>
    <w:rsid w:val="005E477F"/>
    <w:rsid w:val="00604649"/>
    <w:rsid w:val="006734FD"/>
    <w:rsid w:val="006764CA"/>
    <w:rsid w:val="006A2F36"/>
    <w:rsid w:val="006F0EB1"/>
    <w:rsid w:val="006F79F6"/>
    <w:rsid w:val="00727924"/>
    <w:rsid w:val="0079191B"/>
    <w:rsid w:val="007B7C36"/>
    <w:rsid w:val="007C0855"/>
    <w:rsid w:val="007E4E1C"/>
    <w:rsid w:val="007E575B"/>
    <w:rsid w:val="008011B9"/>
    <w:rsid w:val="00846A7C"/>
    <w:rsid w:val="0093762D"/>
    <w:rsid w:val="00944953"/>
    <w:rsid w:val="0098136F"/>
    <w:rsid w:val="009C1FE0"/>
    <w:rsid w:val="00A22516"/>
    <w:rsid w:val="00A272DE"/>
    <w:rsid w:val="00A27580"/>
    <w:rsid w:val="00A27879"/>
    <w:rsid w:val="00A628E1"/>
    <w:rsid w:val="00A62D9E"/>
    <w:rsid w:val="00A8362C"/>
    <w:rsid w:val="00A90AE5"/>
    <w:rsid w:val="00A9373A"/>
    <w:rsid w:val="00A94501"/>
    <w:rsid w:val="00AC04E7"/>
    <w:rsid w:val="00AF5688"/>
    <w:rsid w:val="00B01E40"/>
    <w:rsid w:val="00B125C7"/>
    <w:rsid w:val="00B64EA9"/>
    <w:rsid w:val="00BA04EC"/>
    <w:rsid w:val="00BC766A"/>
    <w:rsid w:val="00BE3917"/>
    <w:rsid w:val="00BE4DFC"/>
    <w:rsid w:val="00C02A50"/>
    <w:rsid w:val="00C255D5"/>
    <w:rsid w:val="00C42FDA"/>
    <w:rsid w:val="00C65430"/>
    <w:rsid w:val="00C8298E"/>
    <w:rsid w:val="00CD7AE4"/>
    <w:rsid w:val="00CF1D04"/>
    <w:rsid w:val="00D15381"/>
    <w:rsid w:val="00D20E75"/>
    <w:rsid w:val="00D27C67"/>
    <w:rsid w:val="00D32A1F"/>
    <w:rsid w:val="00D3478E"/>
    <w:rsid w:val="00D4148C"/>
    <w:rsid w:val="00DC1B5F"/>
    <w:rsid w:val="00DC5471"/>
    <w:rsid w:val="00DD0330"/>
    <w:rsid w:val="00DF37D3"/>
    <w:rsid w:val="00DF55CA"/>
    <w:rsid w:val="00E513D1"/>
    <w:rsid w:val="00E87CCE"/>
    <w:rsid w:val="00E917E1"/>
    <w:rsid w:val="00EF2CF5"/>
    <w:rsid w:val="00F44A0F"/>
    <w:rsid w:val="00F8180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13B7841"/>
  <w15:chartTrackingRefBased/>
  <w15:docId w15:val="{7609ABC7-67FD-48C6-A761-21D8D0CC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b/>
      <w:sz w:val="22"/>
      <w:lang w:eastAsia="en-US"/>
    </w:rPr>
  </w:style>
  <w:style w:type="paragraph" w:styleId="Heading2">
    <w:name w:val="heading 2"/>
    <w:basedOn w:val="Normal"/>
    <w:next w:val="Normal"/>
    <w:qFormat/>
    <w:pPr>
      <w:keepNext/>
      <w:spacing w:before="240"/>
      <w:jc w:val="center"/>
      <w:outlineLvl w:val="1"/>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lang w:eastAsia="en-US"/>
    </w:rPr>
  </w:style>
  <w:style w:type="paragraph" w:styleId="Footer">
    <w:name w:val="footer"/>
    <w:basedOn w:val="Normal"/>
    <w:pPr>
      <w:tabs>
        <w:tab w:val="center" w:pos="4153"/>
        <w:tab w:val="right" w:pos="8306"/>
      </w:tabs>
    </w:pPr>
    <w:rPr>
      <w:lang w:eastAsia="en-US"/>
    </w:rPr>
  </w:style>
  <w:style w:type="paragraph" w:styleId="Title">
    <w:name w:val="Title"/>
    <w:basedOn w:val="Normal"/>
    <w:qFormat/>
    <w:pPr>
      <w:jc w:val="center"/>
    </w:pPr>
    <w:rPr>
      <w:rFonts w:ascii="Bookman Old Style" w:hAnsi="Bookman Old Style"/>
      <w:b/>
      <w:sz w:val="28"/>
    </w:rPr>
  </w:style>
  <w:style w:type="paragraph" w:styleId="BalloonText">
    <w:name w:val="Balloon Text"/>
    <w:basedOn w:val="Normal"/>
    <w:link w:val="BalloonTextChar"/>
    <w:rsid w:val="009C1FE0"/>
    <w:rPr>
      <w:rFonts w:ascii="Segoe UI" w:hAnsi="Segoe UI" w:cs="Segoe UI"/>
      <w:sz w:val="18"/>
      <w:szCs w:val="18"/>
    </w:rPr>
  </w:style>
  <w:style w:type="character" w:customStyle="1" w:styleId="BalloonTextChar">
    <w:name w:val="Balloon Text Char"/>
    <w:link w:val="BalloonText"/>
    <w:rsid w:val="009C1FE0"/>
    <w:rPr>
      <w:rFonts w:ascii="Segoe UI" w:hAnsi="Segoe UI" w:cs="Segoe UI"/>
      <w:sz w:val="18"/>
      <w:szCs w:val="18"/>
    </w:rPr>
  </w:style>
  <w:style w:type="table" w:styleId="TableGrid">
    <w:name w:val="Table Grid"/>
    <w:basedOn w:val="TableNormal"/>
    <w:rsid w:val="00386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D0330"/>
    <w:rPr>
      <w:sz w:val="24"/>
      <w:lang w:eastAsia="en-US"/>
    </w:rPr>
  </w:style>
  <w:style w:type="paragraph" w:styleId="ListParagraph">
    <w:name w:val="List Paragraph"/>
    <w:basedOn w:val="Normal"/>
    <w:uiPriority w:val="34"/>
    <w:qFormat/>
    <w:rsid w:val="00B01E40"/>
    <w:pPr>
      <w:ind w:left="720"/>
      <w:contextualSpacing/>
    </w:pPr>
  </w:style>
  <w:style w:type="paragraph" w:styleId="BodyText">
    <w:name w:val="Body Text"/>
    <w:basedOn w:val="Normal"/>
    <w:link w:val="BodyTextChar"/>
    <w:rsid w:val="002109B7"/>
    <w:rPr>
      <w:b/>
      <w:sz w:val="20"/>
      <w:lang w:eastAsia="en-US"/>
    </w:rPr>
  </w:style>
  <w:style w:type="character" w:customStyle="1" w:styleId="BodyTextChar">
    <w:name w:val="Body Text Char"/>
    <w:basedOn w:val="DefaultParagraphFont"/>
    <w:link w:val="BodyText"/>
    <w:rsid w:val="002109B7"/>
    <w:rPr>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819529">
      <w:bodyDiv w:val="1"/>
      <w:marLeft w:val="0"/>
      <w:marRight w:val="0"/>
      <w:marTop w:val="0"/>
      <w:marBottom w:val="0"/>
      <w:divBdr>
        <w:top w:val="none" w:sz="0" w:space="0" w:color="auto"/>
        <w:left w:val="none" w:sz="0" w:space="0" w:color="auto"/>
        <w:bottom w:val="none" w:sz="0" w:space="0" w:color="auto"/>
        <w:right w:val="none" w:sz="0" w:space="0" w:color="auto"/>
      </w:divBdr>
    </w:div>
    <w:div w:id="1003515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bankfin@unipi.gr" TargetMode="External"/><Relationship Id="rId1" Type="http://schemas.openxmlformats.org/officeDocument/2006/relationships/hyperlink" Target="http://www.unipi.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Words>
  <Characters>431</Characters>
  <Application>Microsoft Office Word</Application>
  <DocSecurity>4</DocSecurity>
  <Lines>3</Lines>
  <Paragraphs>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ΣΥΝΟΔΕΥΤΙΚΟ ΔΕΛΤΙΟ ΠΑΡΑΛΑΒΗΣ ΕΓΓΡΑΦΩΝ ΣΔΠ</vt:lpstr>
      <vt:lpstr>ΣΥΝΟΔΕΥΤΙΚΟ ΔΕΛΤΙΟ ΠΑΡΑΛΑΒΗΣ ΕΓΓΡΑΦΩΝ ΣΔΠ</vt:lpstr>
    </vt:vector>
  </TitlesOfParts>
  <Company>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ΣΥΝΟΔΕΥΤΙΚΟ ΔΕΛΤΙΟ ΠΑΡΑΛΑΒΗΣ ΕΓΓΡΑΦΩΝ ΣΔΠ</dc:title>
  <dc:subject/>
  <dc:creator>ΚΑΤΕΡΙΝΑ</dc:creator>
  <cp:keywords/>
  <cp:lastModifiedBy>Γεωργία Καπότη</cp:lastModifiedBy>
  <cp:revision>2</cp:revision>
  <cp:lastPrinted>2021-01-28T11:04:00Z</cp:lastPrinted>
  <dcterms:created xsi:type="dcterms:W3CDTF">2024-04-16T11:51:00Z</dcterms:created>
  <dcterms:modified xsi:type="dcterms:W3CDTF">2024-04-16T11:51:00Z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00080012020000000000010243210207e74006b004c800</vt:lpwstr>
  </property>
</Properties>
</file>