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9A" w:rsidRPr="00EF1A02" w:rsidRDefault="00CD1A50" w:rsidP="00CD1A50">
      <w:pPr>
        <w:autoSpaceDE w:val="0"/>
        <w:autoSpaceDN w:val="0"/>
        <w:adjustRightInd w:val="0"/>
        <w:jc w:val="center"/>
        <w:rPr>
          <w:rFonts w:asciiTheme="minorHAnsi" w:hAnsiTheme="minorHAnsi"/>
          <w:b/>
          <w:bCs/>
          <w:sz w:val="28"/>
          <w:szCs w:val="22"/>
          <w:lang w:val="en-US" w:eastAsia="en-US"/>
        </w:rPr>
      </w:pPr>
      <w:r>
        <w:rPr>
          <w:rFonts w:asciiTheme="minorHAnsi" w:hAnsiTheme="minorHAnsi"/>
          <w:b/>
          <w:bCs/>
          <w:sz w:val="28"/>
          <w:szCs w:val="22"/>
          <w:lang w:val="en-US" w:eastAsia="en-US"/>
        </w:rPr>
        <w:t>POST</w:t>
      </w:r>
      <w:r w:rsidR="00EF1A02" w:rsidRPr="00EF1A02">
        <w:rPr>
          <w:rFonts w:asciiTheme="minorHAnsi" w:hAnsiTheme="minorHAnsi"/>
          <w:b/>
          <w:bCs/>
          <w:sz w:val="28"/>
          <w:szCs w:val="22"/>
          <w:lang w:val="en-US" w:eastAsia="en-US"/>
        </w:rPr>
        <w:t xml:space="preserve">GRADUATE </w:t>
      </w:r>
      <w:r w:rsidR="00EC4A9A" w:rsidRPr="00EF1A02">
        <w:rPr>
          <w:rFonts w:asciiTheme="minorHAnsi" w:hAnsiTheme="minorHAnsi"/>
          <w:b/>
          <w:bCs/>
          <w:sz w:val="28"/>
          <w:szCs w:val="22"/>
          <w:lang w:val="en-US" w:eastAsia="en-US"/>
        </w:rPr>
        <w:t xml:space="preserve">COURSES AVAILABLE </w:t>
      </w:r>
      <w:r w:rsidR="00DD2348" w:rsidRPr="00EF1A02">
        <w:rPr>
          <w:rFonts w:asciiTheme="minorHAnsi" w:hAnsiTheme="minorHAnsi"/>
          <w:b/>
          <w:bCs/>
          <w:sz w:val="28"/>
          <w:szCs w:val="22"/>
          <w:lang w:val="en-US" w:eastAsia="en-US"/>
        </w:rPr>
        <w:t>IN ENGLISH FOR STUDENTS ON THE ERASMUS PROGRAM</w:t>
      </w:r>
    </w:p>
    <w:p w:rsidR="00EF1A02" w:rsidRPr="00EF1A02" w:rsidRDefault="00EF1A02" w:rsidP="00EF1A02">
      <w:pPr>
        <w:autoSpaceDE w:val="0"/>
        <w:autoSpaceDN w:val="0"/>
        <w:adjustRightInd w:val="0"/>
        <w:jc w:val="center"/>
        <w:rPr>
          <w:rFonts w:asciiTheme="minorHAnsi" w:hAnsiTheme="minorHAnsi"/>
          <w:b/>
          <w:bCs/>
          <w:sz w:val="22"/>
          <w:szCs w:val="22"/>
          <w:lang w:val="en-US" w:eastAsia="en-US"/>
        </w:rPr>
      </w:pPr>
    </w:p>
    <w:p w:rsidR="00DD2348" w:rsidRPr="00784613" w:rsidRDefault="004B5D96" w:rsidP="00EF1A02">
      <w:pPr>
        <w:autoSpaceDE w:val="0"/>
        <w:autoSpaceDN w:val="0"/>
        <w:adjustRightInd w:val="0"/>
        <w:jc w:val="center"/>
        <w:rPr>
          <w:rFonts w:asciiTheme="minorHAnsi" w:hAnsiTheme="minorHAnsi"/>
          <w:b/>
          <w:bCs/>
          <w:sz w:val="22"/>
          <w:szCs w:val="22"/>
          <w:lang w:val="en-US" w:eastAsia="en-US"/>
        </w:rPr>
      </w:pPr>
      <w:r>
        <w:rPr>
          <w:rFonts w:asciiTheme="minorHAnsi" w:hAnsiTheme="minorHAnsi"/>
          <w:b/>
          <w:bCs/>
          <w:sz w:val="22"/>
          <w:szCs w:val="22"/>
          <w:lang w:val="en-US" w:eastAsia="en-US"/>
        </w:rPr>
        <w:t>SPRING</w:t>
      </w:r>
      <w:r w:rsidR="001E1453">
        <w:rPr>
          <w:rFonts w:asciiTheme="minorHAnsi" w:hAnsiTheme="minorHAnsi"/>
          <w:b/>
          <w:bCs/>
          <w:sz w:val="22"/>
          <w:szCs w:val="22"/>
          <w:lang w:val="en-US" w:eastAsia="en-US"/>
        </w:rPr>
        <w:t xml:space="preserve"> SEMESTER 201</w:t>
      </w:r>
      <w:r w:rsidR="003D5A1A">
        <w:rPr>
          <w:rFonts w:asciiTheme="minorHAnsi" w:hAnsiTheme="minorHAnsi"/>
          <w:b/>
          <w:bCs/>
          <w:sz w:val="22"/>
          <w:szCs w:val="22"/>
          <w:lang w:val="en-US" w:eastAsia="en-US"/>
        </w:rPr>
        <w:t>9</w:t>
      </w:r>
    </w:p>
    <w:p w:rsidR="00691863" w:rsidRPr="00EF1A02" w:rsidRDefault="00691863" w:rsidP="00DD2348">
      <w:pPr>
        <w:autoSpaceDE w:val="0"/>
        <w:autoSpaceDN w:val="0"/>
        <w:adjustRightInd w:val="0"/>
        <w:rPr>
          <w:rFonts w:asciiTheme="minorHAnsi" w:hAnsiTheme="minorHAnsi"/>
          <w:b/>
          <w:bCs/>
          <w:sz w:val="22"/>
          <w:szCs w:val="22"/>
          <w:u w:val="single"/>
          <w:lang w:val="en-US" w:eastAsia="en-US"/>
        </w:rPr>
      </w:pPr>
    </w:p>
    <w:p w:rsidR="00DD2348" w:rsidRPr="00EF1A02" w:rsidRDefault="00EF1A02" w:rsidP="00EF1A02">
      <w:pPr>
        <w:pStyle w:val="Default"/>
        <w:rPr>
          <w:rFonts w:asciiTheme="minorHAnsi" w:hAnsiTheme="minorHAnsi"/>
          <w:b/>
          <w:bCs/>
          <w:color w:val="76923C"/>
          <w:sz w:val="22"/>
          <w:szCs w:val="22"/>
        </w:rPr>
      </w:pPr>
      <w:r>
        <w:rPr>
          <w:rFonts w:asciiTheme="minorHAnsi" w:hAnsiTheme="minorHAnsi"/>
          <w:b/>
          <w:bCs/>
          <w:color w:val="76923C"/>
          <w:sz w:val="22"/>
          <w:szCs w:val="22"/>
        </w:rPr>
        <w:t>DEPARTMENT OF ECONOMICS</w:t>
      </w:r>
    </w:p>
    <w:p w:rsidR="004B5D96" w:rsidRDefault="004B5D96" w:rsidP="0027133D">
      <w:pPr>
        <w:pStyle w:val="BodyText"/>
        <w:rPr>
          <w:rFonts w:asciiTheme="minorHAnsi" w:hAnsiTheme="minorHAnsi"/>
          <w:color w:val="000000"/>
          <w:sz w:val="22"/>
          <w:szCs w:val="22"/>
        </w:rPr>
      </w:pPr>
    </w:p>
    <w:p w:rsidR="00B25320" w:rsidRPr="00B25320" w:rsidRDefault="00B25320" w:rsidP="0027133D">
      <w:pPr>
        <w:pStyle w:val="BodyText"/>
        <w:rPr>
          <w:rFonts w:asciiTheme="minorHAnsi" w:hAnsiTheme="minorHAnsi"/>
          <w:b/>
          <w:color w:val="000000"/>
          <w:sz w:val="22"/>
          <w:szCs w:val="22"/>
        </w:rPr>
      </w:pPr>
      <w:r w:rsidRPr="00B25320">
        <w:rPr>
          <w:rFonts w:asciiTheme="minorHAnsi" w:hAnsiTheme="minorHAnsi"/>
          <w:b/>
          <w:color w:val="000000"/>
          <w:sz w:val="22"/>
          <w:szCs w:val="22"/>
        </w:rPr>
        <w:t>ECO 651 MICROECONOMIC ANALYSIS II (7.5 ECTS)</w:t>
      </w:r>
    </w:p>
    <w:p w:rsidR="00B25320" w:rsidRDefault="00B25320" w:rsidP="0027133D">
      <w:pPr>
        <w:pStyle w:val="BodyText"/>
        <w:rPr>
          <w:rFonts w:asciiTheme="minorHAnsi" w:hAnsiTheme="minorHAnsi"/>
          <w:color w:val="000000"/>
          <w:sz w:val="22"/>
          <w:szCs w:val="22"/>
        </w:rPr>
      </w:pPr>
      <w:r w:rsidRPr="00B25320">
        <w:rPr>
          <w:rFonts w:asciiTheme="minorHAnsi" w:hAnsiTheme="minorHAnsi"/>
          <w:color w:val="000000"/>
          <w:sz w:val="22"/>
          <w:szCs w:val="22"/>
        </w:rPr>
        <w:t>This course continues the analysis of the principles of microeconomic theory and is divided into two parts. The first part will develop the basic principles of game theory under conditions of both complete and incomplete information and will apply these to the analysis of problems such as collusion, bargaining, auctions, moral hazard, and adverse selection. The second part will serve as an introduction to general equilibrium theory and its extensions, and will discuss the general theorems of welfare economics.</w:t>
      </w:r>
    </w:p>
    <w:p w:rsidR="00B25320" w:rsidRDefault="00B25320" w:rsidP="0027133D">
      <w:pPr>
        <w:pStyle w:val="BodyText"/>
        <w:rPr>
          <w:rFonts w:asciiTheme="minorHAnsi" w:hAnsiTheme="minorHAnsi"/>
          <w:color w:val="000000"/>
          <w:sz w:val="22"/>
          <w:szCs w:val="22"/>
        </w:rPr>
      </w:pPr>
    </w:p>
    <w:p w:rsidR="00B25320" w:rsidRPr="00B25320" w:rsidRDefault="00B25320" w:rsidP="0027133D">
      <w:pPr>
        <w:pStyle w:val="BodyText"/>
        <w:rPr>
          <w:rFonts w:asciiTheme="minorHAnsi" w:hAnsiTheme="minorHAnsi"/>
          <w:b/>
          <w:color w:val="000000"/>
          <w:sz w:val="22"/>
          <w:szCs w:val="22"/>
        </w:rPr>
      </w:pPr>
      <w:r w:rsidRPr="00B25320">
        <w:rPr>
          <w:rFonts w:asciiTheme="minorHAnsi" w:hAnsiTheme="minorHAnsi"/>
          <w:b/>
          <w:color w:val="000000"/>
          <w:sz w:val="22"/>
          <w:szCs w:val="22"/>
        </w:rPr>
        <w:t>ECO 652 MACROECONOMIC ANALYSIS II (7.5 ECTS)</w:t>
      </w:r>
    </w:p>
    <w:p w:rsidR="00B25320" w:rsidRDefault="00B25320" w:rsidP="0027133D">
      <w:pPr>
        <w:pStyle w:val="BodyText"/>
        <w:rPr>
          <w:rFonts w:asciiTheme="minorHAnsi" w:hAnsiTheme="minorHAnsi"/>
          <w:color w:val="000000"/>
          <w:sz w:val="22"/>
          <w:szCs w:val="22"/>
        </w:rPr>
      </w:pPr>
      <w:r w:rsidRPr="00B25320">
        <w:rPr>
          <w:rFonts w:asciiTheme="minorHAnsi" w:hAnsiTheme="minorHAnsi"/>
          <w:color w:val="000000"/>
          <w:sz w:val="22"/>
          <w:szCs w:val="22"/>
        </w:rPr>
        <w:t>Analytical approach to basic macroeconomic models with finite and infinite horizons in discrete and continuous time. Introduction to real business cycle and international real business cycle models. Endogenous growth theory with emphasis on R&amp;D-based models and international technology diffusion.</w:t>
      </w:r>
    </w:p>
    <w:p w:rsidR="00B25320" w:rsidRPr="004B5D96" w:rsidRDefault="00B25320" w:rsidP="0027133D">
      <w:pPr>
        <w:pStyle w:val="BodyText"/>
        <w:rPr>
          <w:rFonts w:asciiTheme="minorHAnsi" w:hAnsiTheme="minorHAnsi"/>
          <w:color w:val="000000"/>
          <w:sz w:val="22"/>
          <w:szCs w:val="22"/>
        </w:rPr>
      </w:pPr>
    </w:p>
    <w:p w:rsidR="009972DD" w:rsidRDefault="009972DD" w:rsidP="0027133D">
      <w:pPr>
        <w:keepNext/>
        <w:widowControl w:val="0"/>
        <w:jc w:val="both"/>
        <w:outlineLvl w:val="2"/>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 xml:space="preserve">ECO </w:t>
      </w:r>
      <w:r w:rsidR="00CD1A50">
        <w:rPr>
          <w:rFonts w:asciiTheme="minorHAnsi" w:hAnsiTheme="minorHAnsi"/>
          <w:b/>
          <w:snapToGrid w:val="0"/>
          <w:sz w:val="22"/>
          <w:szCs w:val="22"/>
          <w:lang w:val="en-US" w:eastAsia="en-US"/>
        </w:rPr>
        <w:t>653 STATISTICS AND ECONOMETRICS II (7.5 ECTS)</w:t>
      </w:r>
    </w:p>
    <w:p w:rsidR="0023781E" w:rsidRDefault="00CD1A50" w:rsidP="0027133D">
      <w:pPr>
        <w:keepNext/>
        <w:widowControl w:val="0"/>
        <w:jc w:val="both"/>
        <w:outlineLvl w:val="2"/>
        <w:rPr>
          <w:rFonts w:asciiTheme="minorHAnsi" w:hAnsiTheme="minorHAnsi"/>
          <w:color w:val="1F1E1E"/>
          <w:sz w:val="22"/>
          <w:szCs w:val="22"/>
          <w:shd w:val="clear" w:color="auto" w:fill="FFFFFF"/>
          <w:lang w:val="en-US"/>
        </w:rPr>
      </w:pPr>
      <w:r w:rsidRPr="00CD1A50">
        <w:rPr>
          <w:rFonts w:asciiTheme="minorHAnsi" w:hAnsiTheme="minorHAnsi"/>
          <w:color w:val="1F1E1E"/>
          <w:sz w:val="22"/>
          <w:szCs w:val="22"/>
          <w:shd w:val="clear" w:color="auto" w:fill="FFFFFF"/>
          <w:lang w:val="en-US"/>
        </w:rPr>
        <w:t xml:space="preserve">Elements of Matrix Algebra. The Linear (Normal) Regression Model: Estimation, Hypothesis Testing, Misspecification Testing. Generalized Linear Regression. Elements of Time-Series. </w:t>
      </w:r>
      <w:proofErr w:type="spellStart"/>
      <w:r w:rsidRPr="00CD1A50">
        <w:rPr>
          <w:rFonts w:asciiTheme="minorHAnsi" w:hAnsiTheme="minorHAnsi"/>
          <w:color w:val="1F1E1E"/>
          <w:sz w:val="22"/>
          <w:szCs w:val="22"/>
          <w:shd w:val="clear" w:color="auto" w:fill="FFFFFF"/>
          <w:lang w:val="en-US"/>
        </w:rPr>
        <w:t>Heteroskedasticity</w:t>
      </w:r>
      <w:proofErr w:type="spellEnd"/>
      <w:r w:rsidRPr="00CD1A50">
        <w:rPr>
          <w:rFonts w:asciiTheme="minorHAnsi" w:hAnsiTheme="minorHAnsi"/>
          <w:color w:val="1F1E1E"/>
          <w:sz w:val="22"/>
          <w:szCs w:val="22"/>
          <w:shd w:val="clear" w:color="auto" w:fill="FFFFFF"/>
          <w:lang w:val="en-US"/>
        </w:rPr>
        <w:t xml:space="preserve"> and Autocorrelation. Dynamic Linear Regression. Nonlinear Regression. Multivariate Regression Systems. The Simultaneous-Equation Model. Generalized Method of Moments. Limited Dependent Variables. Panel Data Models.</w:t>
      </w:r>
    </w:p>
    <w:p w:rsidR="001872A6" w:rsidRDefault="001872A6" w:rsidP="0027133D">
      <w:pPr>
        <w:keepNext/>
        <w:widowControl w:val="0"/>
        <w:jc w:val="both"/>
        <w:outlineLvl w:val="2"/>
        <w:rPr>
          <w:rFonts w:asciiTheme="minorHAnsi" w:hAnsiTheme="minorHAnsi"/>
          <w:color w:val="1F1E1E"/>
          <w:sz w:val="22"/>
          <w:szCs w:val="22"/>
          <w:shd w:val="clear" w:color="auto" w:fill="FFFFFF"/>
          <w:lang w:val="en-US"/>
        </w:rPr>
      </w:pPr>
    </w:p>
    <w:p w:rsidR="00A34D27" w:rsidRPr="00153477" w:rsidRDefault="00A34D27" w:rsidP="00A34D27">
      <w:pPr>
        <w:jc w:val="both"/>
        <w:rPr>
          <w:rFonts w:asciiTheme="minorHAnsi" w:hAnsiTheme="minorHAnsi"/>
          <w:b/>
          <w:bCs/>
          <w:sz w:val="22"/>
          <w:szCs w:val="22"/>
          <w:lang w:val="en-US"/>
        </w:rPr>
      </w:pPr>
      <w:r w:rsidRPr="00153477">
        <w:rPr>
          <w:rFonts w:asciiTheme="minorHAnsi" w:hAnsiTheme="minorHAnsi"/>
          <w:b/>
          <w:bCs/>
          <w:sz w:val="22"/>
          <w:szCs w:val="22"/>
          <w:lang w:val="en-US"/>
        </w:rPr>
        <w:t>MASTER'S PROGRAM IN BUSINESS ECONOMICS (MBE)</w:t>
      </w:r>
    </w:p>
    <w:p w:rsidR="00A34D27" w:rsidRDefault="00A34D27" w:rsidP="00A34D27">
      <w:pPr>
        <w:jc w:val="both"/>
        <w:rPr>
          <w:rFonts w:asciiTheme="minorHAnsi" w:hAnsiTheme="minorHAnsi"/>
          <w:bCs/>
          <w:sz w:val="22"/>
          <w:szCs w:val="22"/>
          <w:lang w:val="en-US"/>
        </w:rPr>
      </w:pPr>
    </w:p>
    <w:p w:rsidR="00A34D27" w:rsidRPr="00153477" w:rsidRDefault="00A34D27" w:rsidP="00A34D27">
      <w:pPr>
        <w:rPr>
          <w:rFonts w:ascii="Calibri" w:eastAsia="Calibri" w:hAnsi="Calibri" w:cs="Calibri"/>
          <w:sz w:val="22"/>
          <w:szCs w:val="22"/>
          <w:lang w:val="en" w:eastAsia="en-US"/>
        </w:rPr>
      </w:pPr>
      <w:r w:rsidRPr="00153477">
        <w:rPr>
          <w:rFonts w:ascii="Calibri" w:eastAsia="Calibri" w:hAnsi="Calibri" w:cs="Calibri"/>
          <w:sz w:val="22"/>
          <w:szCs w:val="22"/>
          <w:lang w:val="en" w:eastAsia="en-US"/>
        </w:rPr>
        <w:t xml:space="preserve">TIME is an accelerated, full-time Master's program in Business Economics (MBE). It is jointly offered by a consortium of three universities: The University of Crete, the University of Cyprus and the </w:t>
      </w:r>
      <w:proofErr w:type="spellStart"/>
      <w:r w:rsidRPr="00153477">
        <w:rPr>
          <w:rFonts w:ascii="Calibri" w:eastAsia="Calibri" w:hAnsi="Calibri" w:cs="Calibri"/>
          <w:sz w:val="22"/>
          <w:szCs w:val="22"/>
          <w:lang w:val="en" w:eastAsia="en-US"/>
        </w:rPr>
        <w:t>Wageningen</w:t>
      </w:r>
      <w:proofErr w:type="spellEnd"/>
      <w:r w:rsidRPr="00153477">
        <w:rPr>
          <w:rFonts w:ascii="Calibri" w:eastAsia="Calibri" w:hAnsi="Calibri" w:cs="Calibri"/>
          <w:sz w:val="22"/>
          <w:szCs w:val="22"/>
          <w:lang w:val="en" w:eastAsia="en-US"/>
        </w:rPr>
        <w:t xml:space="preserve"> University in Netherlands. It is recognized by the Greek, Cypriot and Dutch Education authorities within the framework of the Bologna Process. </w:t>
      </w:r>
    </w:p>
    <w:p w:rsidR="00A34D27" w:rsidRPr="00A34D27" w:rsidRDefault="00A34D27" w:rsidP="0027133D">
      <w:pPr>
        <w:keepNext/>
        <w:widowControl w:val="0"/>
        <w:jc w:val="both"/>
        <w:outlineLvl w:val="2"/>
        <w:rPr>
          <w:rFonts w:asciiTheme="minorHAnsi" w:hAnsiTheme="minorHAnsi"/>
          <w:color w:val="1F1E1E"/>
          <w:sz w:val="22"/>
          <w:szCs w:val="22"/>
          <w:shd w:val="clear" w:color="auto" w:fill="FFFFFF"/>
          <w:lang w:val="en"/>
        </w:rPr>
      </w:pPr>
    </w:p>
    <w:p w:rsidR="00A34D27" w:rsidRDefault="00A34D27" w:rsidP="0027133D">
      <w:pPr>
        <w:keepNext/>
        <w:widowControl w:val="0"/>
        <w:jc w:val="both"/>
        <w:outlineLvl w:val="2"/>
        <w:rPr>
          <w:rFonts w:asciiTheme="minorHAnsi" w:hAnsiTheme="minorHAnsi"/>
          <w:color w:val="1F1E1E"/>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5201 FINANCE AND ACCOUNTING FOR DECISION MAKING (4 ECTS)</w:t>
      </w:r>
    </w:p>
    <w:p w:rsidR="009B3A6F" w:rsidRP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 xml:space="preserve">Accounting focuses on gathering and processing information for managerial decision making, stock valuation, profit calculation and financial reporting. The goal of this course is to give an extended insight into two key areas of accounting: management accounting and cost accounting. The main topics that will be covered are: cost assignment, decision making, budgeting and variance analysis, activity based costing and strategic management, divisional performance measurement and transfer pricing. The course will also briefly cover the field </w:t>
      </w:r>
      <w:r w:rsidRPr="009B3A6F">
        <w:rPr>
          <w:rFonts w:asciiTheme="minorHAnsi" w:hAnsiTheme="minorHAnsi"/>
          <w:sz w:val="22"/>
          <w:szCs w:val="22"/>
          <w:shd w:val="clear" w:color="auto" w:fill="FFFFFF"/>
          <w:lang w:val="en-US"/>
        </w:rPr>
        <w:lastRenderedPageBreak/>
        <w:t>financial accounting by analyzing financial reports.</w:t>
      </w:r>
    </w:p>
    <w:p w:rsidR="009B3A6F" w:rsidRPr="009B3A6F" w:rsidRDefault="009B3A6F" w:rsidP="001872A6">
      <w:pPr>
        <w:keepNext/>
        <w:widowControl w:val="0"/>
        <w:jc w:val="both"/>
        <w:outlineLvl w:val="2"/>
        <w:rPr>
          <w:rFonts w:asciiTheme="minorHAnsi" w:hAnsiTheme="minorHAnsi"/>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5304 USE OF INNOVATION AND KNOWLEDGE IN R&amp;D INTENSIVE FIRMS (4 ECTS)</w:t>
      </w:r>
    </w:p>
    <w:p w:rsid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A clear understanding of the strategic use of current and emerging technologies and knowledge of markets, and the ability to develop and implementing innovation strategy is of paramount importance, especially for SMEs and startups. Against this factual backdrop, this course will offer students the chance to elaborate on the use of innovation and knowledge in the economics environment, offering students the needed theoretical tools for dealing with risk and reward in an innovation portfolio.</w:t>
      </w:r>
    </w:p>
    <w:p w:rsidR="009B3A6F" w:rsidRPr="009B3A6F" w:rsidRDefault="009B3A6F" w:rsidP="001872A6">
      <w:pPr>
        <w:keepNext/>
        <w:widowControl w:val="0"/>
        <w:jc w:val="both"/>
        <w:outlineLvl w:val="2"/>
        <w:rPr>
          <w:rFonts w:asciiTheme="minorHAnsi" w:hAnsiTheme="minorHAnsi"/>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5103 DATA ANALYTICS AND QUANTITATIVE METHODS (4 ECTS)</w:t>
      </w:r>
    </w:p>
    <w:p w:rsid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 xml:space="preserve">In a business world data sources are in big scale, conveying multiple information about the companies, business environment and economy. The managers should be equipped with skills to effectively handle, </w:t>
      </w:r>
      <w:proofErr w:type="spellStart"/>
      <w:r w:rsidRPr="009B3A6F">
        <w:rPr>
          <w:rFonts w:asciiTheme="minorHAnsi" w:hAnsiTheme="minorHAnsi"/>
          <w:sz w:val="22"/>
          <w:szCs w:val="22"/>
          <w:shd w:val="clear" w:color="auto" w:fill="FFFFFF"/>
          <w:lang w:val="en-US"/>
        </w:rPr>
        <w:t>analyse</w:t>
      </w:r>
      <w:proofErr w:type="spellEnd"/>
      <w:r w:rsidRPr="009B3A6F">
        <w:rPr>
          <w:rFonts w:asciiTheme="minorHAnsi" w:hAnsiTheme="minorHAnsi"/>
          <w:sz w:val="22"/>
          <w:szCs w:val="22"/>
          <w:shd w:val="clear" w:color="auto" w:fill="FFFFFF"/>
          <w:lang w:val="en-US"/>
        </w:rPr>
        <w:t xml:space="preserve"> and take decisions using data. This course develops expertise in a standard set of statistical and graphical techniques, which will be useful in handling, and </w:t>
      </w:r>
      <w:proofErr w:type="spellStart"/>
      <w:r w:rsidRPr="009B3A6F">
        <w:rPr>
          <w:rFonts w:asciiTheme="minorHAnsi" w:hAnsiTheme="minorHAnsi"/>
          <w:sz w:val="22"/>
          <w:szCs w:val="22"/>
          <w:shd w:val="clear" w:color="auto" w:fill="FFFFFF"/>
          <w:lang w:val="en-US"/>
        </w:rPr>
        <w:t>analysing</w:t>
      </w:r>
      <w:proofErr w:type="spellEnd"/>
      <w:r w:rsidRPr="009B3A6F">
        <w:rPr>
          <w:rFonts w:asciiTheme="minorHAnsi" w:hAnsiTheme="minorHAnsi"/>
          <w:sz w:val="22"/>
          <w:szCs w:val="22"/>
          <w:shd w:val="clear" w:color="auto" w:fill="FFFFFF"/>
          <w:lang w:val="en-US"/>
        </w:rPr>
        <w:t xml:space="preserve"> data. Also, it intends to provide skills for managers to communicate with data and finally to make better managerial decisions. These statistical techniques are applied for a number of case studies in the areas of management, marketing, finance and economics. This will provide them with the foundation for solving managerial problems throughout their business career.</w:t>
      </w:r>
    </w:p>
    <w:p w:rsidR="009B3A6F" w:rsidRPr="009B3A6F" w:rsidRDefault="009B3A6F" w:rsidP="001872A6">
      <w:pPr>
        <w:keepNext/>
        <w:widowControl w:val="0"/>
        <w:jc w:val="both"/>
        <w:outlineLvl w:val="2"/>
        <w:rPr>
          <w:rFonts w:asciiTheme="minorHAnsi" w:hAnsiTheme="minorHAnsi"/>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5206 FIRM PERFORMANCE EVALUATION (4 ECTS)</w:t>
      </w:r>
    </w:p>
    <w:p w:rsid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For SMEs and new innovative ventures the ability to quantify internal business processes is invaluable in providing a control mechanism to monitor the performance of production units. This is more important for startups seeking business survival in a risky and uncertain market environment. To this end, this course will develop appropriate tools to facilitate a broad understanding of internal performance evaluation, benchmarking and productivity measurement. Students will use empirical tools and real datasets to perform on-hands measurement of performance indicators analyzing the role of technological innovations in productivity growth, identifying peers, and simulate strategic plans. In addition, they will learn how to use recently developed, very user friendly software to compute efficiency and productivity and what is popular known as Stochastic Frontier and Data Envelopment Analyses.</w:t>
      </w:r>
    </w:p>
    <w:p w:rsidR="009B3A6F" w:rsidRPr="009B3A6F" w:rsidRDefault="009B3A6F" w:rsidP="001872A6">
      <w:pPr>
        <w:keepNext/>
        <w:widowControl w:val="0"/>
        <w:jc w:val="both"/>
        <w:outlineLvl w:val="2"/>
        <w:rPr>
          <w:rFonts w:asciiTheme="minorHAnsi" w:hAnsiTheme="minorHAnsi"/>
          <w:b/>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5202 MARKETING AND MANAGEMENT FOR INNOVATIVE FIRMS (4 ECTS)</w:t>
      </w:r>
    </w:p>
    <w:p w:rsid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In this course, students develop a critical appreciation of the basic concepts and techniques of marketing management and strategy with an emphasis on how R&amp;D intensive firms like startups can create customer value and build customer relationships. The course develops concepts and skills necessary for marketing decision-making and illustrates how various decision-making tools apply to actual business situations. The  role of technological innovations and new product development will be emphasized to develop a disciplined process for addressing marketing issues and management problems in a variety of settings. </w:t>
      </w:r>
    </w:p>
    <w:p w:rsidR="009B3A6F" w:rsidRPr="009B3A6F" w:rsidRDefault="009B3A6F" w:rsidP="001872A6">
      <w:pPr>
        <w:keepNext/>
        <w:widowControl w:val="0"/>
        <w:jc w:val="both"/>
        <w:outlineLvl w:val="2"/>
        <w:rPr>
          <w:rFonts w:asciiTheme="minorHAnsi" w:hAnsiTheme="minorHAnsi"/>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5302 DECISION MAKING FOR INNOVATION VENTURES (4 ECTS)</w:t>
      </w:r>
    </w:p>
    <w:p w:rsid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Technology is brought in an organization either through internal innovation or through external acquisition. The uncertain and risky nature of innovation – be it adopted or generated – requires a particular set of strategies, tools and techniques. The course aims to explain the strategic and operational issues involved in either case. Use of real-world examples will be extensive.</w:t>
      </w:r>
    </w:p>
    <w:p w:rsidR="00176CF8" w:rsidRPr="009B3A6F" w:rsidRDefault="00176CF8" w:rsidP="001872A6">
      <w:pPr>
        <w:keepNext/>
        <w:widowControl w:val="0"/>
        <w:jc w:val="both"/>
        <w:outlineLvl w:val="2"/>
        <w:rPr>
          <w:rFonts w:asciiTheme="minorHAnsi" w:hAnsiTheme="minorHAnsi"/>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5305 SKILLS FOR SMALL FIRM DEVELOPMENT (4 ECTS)</w:t>
      </w:r>
    </w:p>
    <w:p w:rsid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 xml:space="preserve">The course will present an overview of entrepreneurship and how emerging innovative firms </w:t>
      </w:r>
      <w:r w:rsidRPr="009B3A6F">
        <w:rPr>
          <w:rFonts w:asciiTheme="minorHAnsi" w:hAnsiTheme="minorHAnsi"/>
          <w:sz w:val="22"/>
          <w:szCs w:val="22"/>
          <w:shd w:val="clear" w:color="auto" w:fill="FFFFFF"/>
          <w:lang w:val="en-US"/>
        </w:rPr>
        <w:lastRenderedPageBreak/>
        <w:t>develop over time. For every growth stage we will outline the entrepreneurial challenges, the decision making process and the options available for such decision making. Increased attention will be paid to the commercialization process from idea generation to viable product and financial returns. Along the same lines, the course has a strong entrepreneurial finance component where we will be exploring in depth the sources of finance for entrepreneurial firms along their growth trajectory. The course offers good management practice for students and encourages and develops small business development skills.</w:t>
      </w:r>
    </w:p>
    <w:p w:rsidR="009B3A6F" w:rsidRPr="009B3A6F" w:rsidRDefault="009B3A6F" w:rsidP="001872A6">
      <w:pPr>
        <w:keepNext/>
        <w:widowControl w:val="0"/>
        <w:jc w:val="both"/>
        <w:outlineLvl w:val="2"/>
        <w:rPr>
          <w:rFonts w:asciiTheme="minorHAnsi" w:hAnsiTheme="minorHAnsi"/>
          <w:b/>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5303 INTELLECTUAL PROPERTY RIGHTS AND TECHNOLOGY TRANSFER (4 ECTS)</w:t>
      </w:r>
    </w:p>
    <w:p w:rsid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Business management requires understanding Intellectual Property (IP) rights both as a value creation mechanism and as part of a good risk management plan. The course offers an understanding of the ways patents, copyright, trademarks and designs can be used as a strategic tool according to the market and the technology in question. The student is introduced to ways of calculating the business value of IP, and understand the main information in a patent, trademark and design document. They are expected to understand when and why a business may seek IP protection, how the existence of third party IP may affect business plans, and how to structure IP business deals. The course is taught through case studies and students are expected to engage in interactive presentations. Professionals in private practice will contribute to the course as guest lecturers.</w:t>
      </w:r>
    </w:p>
    <w:p w:rsidR="009B3A6F" w:rsidRPr="009B3A6F" w:rsidRDefault="009B3A6F" w:rsidP="001872A6">
      <w:pPr>
        <w:keepNext/>
        <w:widowControl w:val="0"/>
        <w:jc w:val="both"/>
        <w:outlineLvl w:val="2"/>
        <w:rPr>
          <w:rFonts w:asciiTheme="minorHAnsi" w:hAnsiTheme="minorHAnsi"/>
          <w:sz w:val="22"/>
          <w:szCs w:val="22"/>
          <w:shd w:val="clear" w:color="auto" w:fill="FFFFFF"/>
          <w:lang w:val="en-US"/>
        </w:rPr>
      </w:pPr>
    </w:p>
    <w:p w:rsidR="001872A6" w:rsidRDefault="009B3A6F" w:rsidP="001872A6">
      <w:pPr>
        <w:keepNext/>
        <w:widowControl w:val="0"/>
        <w:jc w:val="both"/>
        <w:outlineLvl w:val="2"/>
        <w:rPr>
          <w:rFonts w:asciiTheme="minorHAnsi" w:hAnsiTheme="minorHAnsi"/>
          <w:b/>
          <w:sz w:val="22"/>
          <w:szCs w:val="22"/>
          <w:shd w:val="clear" w:color="auto" w:fill="FFFFFF"/>
          <w:lang w:val="en-US"/>
        </w:rPr>
      </w:pPr>
      <w:r w:rsidRPr="009B3A6F">
        <w:rPr>
          <w:rFonts w:asciiTheme="minorHAnsi" w:hAnsiTheme="minorHAnsi"/>
          <w:b/>
          <w:sz w:val="22"/>
          <w:szCs w:val="22"/>
          <w:shd w:val="clear" w:color="auto" w:fill="FFFFFF"/>
          <w:lang w:val="en-US"/>
        </w:rPr>
        <w:t>MBE 5306 NEW TECHNOLOGY VENTURES (4 ECTS)</w:t>
      </w:r>
    </w:p>
    <w:p w:rsidR="009B3A6F" w:rsidRPr="009B3A6F" w:rsidRDefault="009B3A6F" w:rsidP="001872A6">
      <w:pPr>
        <w:keepNext/>
        <w:widowControl w:val="0"/>
        <w:jc w:val="both"/>
        <w:outlineLvl w:val="2"/>
        <w:rPr>
          <w:rFonts w:asciiTheme="minorHAnsi" w:hAnsiTheme="minorHAnsi"/>
          <w:sz w:val="22"/>
          <w:szCs w:val="22"/>
          <w:shd w:val="clear" w:color="auto" w:fill="FFFFFF"/>
          <w:lang w:val="en-US"/>
        </w:rPr>
      </w:pPr>
      <w:r w:rsidRPr="009B3A6F">
        <w:rPr>
          <w:rFonts w:asciiTheme="minorHAnsi" w:hAnsiTheme="minorHAnsi"/>
          <w:sz w:val="22"/>
          <w:szCs w:val="22"/>
          <w:shd w:val="clear" w:color="auto" w:fill="FFFFFF"/>
          <w:lang w:val="en-US"/>
        </w:rPr>
        <w:t>The course aims at providing students with a solid understanding of the process of developing new technology ventures (especially in sectors such as information technology, energy, biotechnology, communications) focusing on emerging technologies opportunities, market analysis, competition, managing innovative teams, regulatory issues, and entrepreneurial finance. Company valuation methods will enable the students to adopt an investor's perspective for assessing and valuing the venture, and thus communicate effectively the venture’s value.</w:t>
      </w:r>
    </w:p>
    <w:p w:rsidR="0023781E" w:rsidRPr="0023781E" w:rsidRDefault="0023781E" w:rsidP="0027133D">
      <w:pPr>
        <w:keepNext/>
        <w:widowControl w:val="0"/>
        <w:jc w:val="both"/>
        <w:outlineLvl w:val="2"/>
        <w:rPr>
          <w:rFonts w:asciiTheme="minorHAnsi" w:hAnsiTheme="minorHAnsi"/>
          <w:sz w:val="22"/>
          <w:szCs w:val="22"/>
          <w:lang w:val="en-US"/>
        </w:rPr>
      </w:pPr>
    </w:p>
    <w:p w:rsidR="00A34D27" w:rsidRDefault="00A34D27" w:rsidP="00A34D27">
      <w:pPr>
        <w:jc w:val="both"/>
        <w:rPr>
          <w:rFonts w:asciiTheme="minorHAnsi" w:hAnsiTheme="minorHAnsi"/>
          <w:bCs/>
          <w:sz w:val="22"/>
          <w:szCs w:val="22"/>
          <w:lang w:val="en-US"/>
        </w:rPr>
      </w:pPr>
      <w:r>
        <w:rPr>
          <w:rFonts w:asciiTheme="minorHAnsi" w:hAnsiTheme="minorHAnsi"/>
          <w:bCs/>
          <w:sz w:val="22"/>
          <w:szCs w:val="22"/>
          <w:lang w:val="en-US"/>
        </w:rPr>
        <w:t>For more information please follow the links below.</w:t>
      </w:r>
    </w:p>
    <w:p w:rsidR="00A34D27" w:rsidRPr="0082458D" w:rsidRDefault="00A34D27" w:rsidP="00A34D27">
      <w:pPr>
        <w:rPr>
          <w:lang w:val="en-US"/>
        </w:rPr>
      </w:pPr>
    </w:p>
    <w:p w:rsidR="00A34D27" w:rsidRPr="0082458D" w:rsidRDefault="00A34D27" w:rsidP="00A34D27">
      <w:pPr>
        <w:rPr>
          <w:sz w:val="22"/>
          <w:szCs w:val="22"/>
          <w:lang w:val="en-US"/>
        </w:rPr>
      </w:pPr>
      <w:hyperlink r:id="rId8" w:history="1">
        <w:r w:rsidRPr="0082458D">
          <w:rPr>
            <w:rStyle w:val="Hyperlink"/>
            <w:color w:val="0563C1"/>
            <w:lang w:val="en-US"/>
          </w:rPr>
          <w:t>http://www.timembe.eu/</w:t>
        </w:r>
      </w:hyperlink>
    </w:p>
    <w:p w:rsidR="00A34D27" w:rsidRPr="0082458D" w:rsidRDefault="00A34D27" w:rsidP="00A34D27">
      <w:pPr>
        <w:rPr>
          <w:lang w:val="en-US"/>
        </w:rPr>
      </w:pPr>
    </w:p>
    <w:p w:rsidR="00A34D27" w:rsidRPr="0082458D" w:rsidRDefault="00A34D27" w:rsidP="00A34D27">
      <w:pPr>
        <w:rPr>
          <w:lang w:val="en-US"/>
        </w:rPr>
      </w:pPr>
      <w:hyperlink r:id="rId9" w:history="1">
        <w:r w:rsidRPr="0082458D">
          <w:rPr>
            <w:rStyle w:val="Hyperlink"/>
            <w:lang w:val="en-US"/>
          </w:rPr>
          <w:t>http://www.timembe.eu/en/program/course</w:t>
        </w:r>
      </w:hyperlink>
    </w:p>
    <w:p w:rsidR="00A34D27" w:rsidRDefault="00A34D27" w:rsidP="00A34D27">
      <w:pPr>
        <w:jc w:val="both"/>
        <w:rPr>
          <w:rFonts w:asciiTheme="minorHAnsi" w:hAnsiTheme="minorHAnsi"/>
          <w:bCs/>
          <w:sz w:val="22"/>
          <w:szCs w:val="22"/>
          <w:lang w:val="en-US"/>
        </w:rPr>
      </w:pPr>
    </w:p>
    <w:p w:rsidR="00A34D27" w:rsidRDefault="00A34D27" w:rsidP="00A34D27">
      <w:pPr>
        <w:jc w:val="both"/>
        <w:rPr>
          <w:rFonts w:asciiTheme="minorHAnsi" w:hAnsiTheme="minorHAnsi"/>
          <w:bCs/>
          <w:sz w:val="22"/>
          <w:szCs w:val="22"/>
          <w:lang w:val="en-US"/>
        </w:rPr>
      </w:pPr>
      <w:hyperlink r:id="rId10" w:history="1">
        <w:r w:rsidRPr="004E7F96">
          <w:rPr>
            <w:rStyle w:val="Hyperlink"/>
            <w:rFonts w:asciiTheme="minorHAnsi" w:hAnsiTheme="minorHAnsi"/>
            <w:bCs/>
            <w:sz w:val="22"/>
            <w:szCs w:val="22"/>
            <w:lang w:val="en-US"/>
          </w:rPr>
          <w:t>http://www.timembe.eu/en/program/keyfacts</w:t>
        </w:r>
      </w:hyperlink>
    </w:p>
    <w:p w:rsidR="00EF1A02" w:rsidRPr="004B5D96" w:rsidRDefault="00EF1A02">
      <w:pPr>
        <w:rPr>
          <w:rFonts w:asciiTheme="minorHAnsi" w:hAnsiTheme="minorHAnsi"/>
          <w:b/>
          <w:bCs/>
          <w:color w:val="76923C"/>
          <w:sz w:val="22"/>
          <w:szCs w:val="22"/>
          <w:lang w:val="en-US" w:eastAsia="en-US"/>
        </w:rPr>
      </w:pPr>
      <w:r w:rsidRPr="004B5D96">
        <w:rPr>
          <w:rFonts w:asciiTheme="minorHAnsi" w:hAnsiTheme="minorHAnsi"/>
          <w:b/>
          <w:bCs/>
          <w:color w:val="76923C"/>
          <w:sz w:val="22"/>
          <w:szCs w:val="22"/>
          <w:lang w:val="en-US"/>
        </w:rPr>
        <w:br w:type="page"/>
      </w:r>
    </w:p>
    <w:p w:rsidR="00784613" w:rsidRPr="00EF1A02" w:rsidRDefault="00784613" w:rsidP="00784613">
      <w:pPr>
        <w:pStyle w:val="Default"/>
        <w:rPr>
          <w:rFonts w:asciiTheme="minorHAnsi" w:hAnsiTheme="minorHAnsi"/>
          <w:b/>
          <w:bCs/>
          <w:color w:val="76923C"/>
          <w:sz w:val="22"/>
          <w:szCs w:val="22"/>
        </w:rPr>
      </w:pPr>
      <w:r>
        <w:rPr>
          <w:rFonts w:asciiTheme="minorHAnsi" w:hAnsiTheme="minorHAnsi"/>
          <w:b/>
          <w:bCs/>
          <w:color w:val="76923C"/>
          <w:sz w:val="22"/>
          <w:szCs w:val="22"/>
        </w:rPr>
        <w:lastRenderedPageBreak/>
        <w:t>DEPARTMENT OF ACCOUNTING AND FINANCE</w:t>
      </w:r>
    </w:p>
    <w:p w:rsidR="00784613" w:rsidRPr="00EF1A02" w:rsidRDefault="00784613" w:rsidP="00784613">
      <w:pPr>
        <w:jc w:val="both"/>
        <w:rPr>
          <w:rFonts w:asciiTheme="minorHAnsi" w:hAnsiTheme="minorHAnsi"/>
          <w:sz w:val="22"/>
          <w:szCs w:val="22"/>
          <w:lang w:val="en-GB"/>
        </w:rPr>
      </w:pPr>
    </w:p>
    <w:p w:rsidR="00784613" w:rsidRDefault="00784613" w:rsidP="00784613">
      <w:pPr>
        <w:tabs>
          <w:tab w:val="left" w:pos="-720"/>
        </w:tabs>
        <w:suppressAutoHyphens/>
        <w:jc w:val="both"/>
        <w:rPr>
          <w:rFonts w:asciiTheme="minorHAnsi" w:hAnsiTheme="minorHAnsi"/>
          <w:b/>
          <w:spacing w:val="-3"/>
          <w:sz w:val="22"/>
          <w:szCs w:val="22"/>
          <w:lang w:val="en-GB"/>
        </w:rPr>
      </w:pPr>
      <w:r>
        <w:rPr>
          <w:rFonts w:asciiTheme="minorHAnsi" w:hAnsiTheme="minorHAnsi"/>
          <w:b/>
          <w:spacing w:val="-3"/>
          <w:sz w:val="22"/>
          <w:szCs w:val="22"/>
          <w:lang w:val="en-GB"/>
        </w:rPr>
        <w:t>AFN 526 FINANCIAL ANALYSIS AND CAPITAL MARKET RESEARCH (7 ECTS)</w:t>
      </w:r>
    </w:p>
    <w:p w:rsidR="00784613" w:rsidRDefault="0027133D" w:rsidP="0027133D">
      <w:pPr>
        <w:tabs>
          <w:tab w:val="left" w:pos="-720"/>
        </w:tabs>
        <w:suppressAutoHyphens/>
        <w:jc w:val="both"/>
        <w:rPr>
          <w:rFonts w:asciiTheme="minorHAnsi" w:hAnsiTheme="minorHAnsi"/>
          <w:spacing w:val="-3"/>
          <w:sz w:val="22"/>
          <w:szCs w:val="22"/>
          <w:lang w:val="en-GB"/>
        </w:rPr>
      </w:pPr>
      <w:r w:rsidRPr="0027133D">
        <w:rPr>
          <w:rFonts w:asciiTheme="minorHAnsi" w:hAnsiTheme="minorHAnsi"/>
          <w:spacing w:val="-3"/>
          <w:sz w:val="22"/>
          <w:szCs w:val="22"/>
          <w:lang w:val="en-GB"/>
        </w:rPr>
        <w:t>The course provides a comprehensive analysis of financial information as an aid to decision making (e.g., in investing, lending and managerial decisions). The course covers (1) business analysis tools such as business strategy analysis, accounting and financial analysis, prospective analysis (forecasting and valuation); (2) applications in credit analysis and bankruptcy prediction, security analysis, corporate financing decisions, such as dividend policy, capital structure, M&amp;A and management communication; (3) international financial analysis and contemporary issues in financial analysis.</w:t>
      </w:r>
    </w:p>
    <w:p w:rsidR="0027133D" w:rsidRPr="004B5D96" w:rsidRDefault="0027133D" w:rsidP="0027133D">
      <w:pPr>
        <w:tabs>
          <w:tab w:val="left" w:pos="-720"/>
        </w:tabs>
        <w:suppressAutoHyphens/>
        <w:jc w:val="both"/>
        <w:rPr>
          <w:rFonts w:asciiTheme="minorHAnsi" w:hAnsiTheme="minorHAnsi"/>
          <w:spacing w:val="-3"/>
          <w:sz w:val="22"/>
          <w:szCs w:val="22"/>
          <w:lang w:val="en-GB"/>
        </w:rPr>
      </w:pPr>
    </w:p>
    <w:p w:rsidR="00784613" w:rsidRDefault="0027133D" w:rsidP="0027133D">
      <w:pPr>
        <w:pStyle w:val="Heading2"/>
        <w:spacing w:before="0"/>
        <w:jc w:val="both"/>
        <w:rPr>
          <w:rFonts w:asciiTheme="minorHAnsi" w:hAnsiTheme="minorHAnsi"/>
          <w:color w:val="000000"/>
          <w:sz w:val="22"/>
          <w:szCs w:val="22"/>
          <w:lang w:val="en-US"/>
        </w:rPr>
      </w:pPr>
      <w:r>
        <w:rPr>
          <w:rFonts w:asciiTheme="minorHAnsi" w:hAnsiTheme="minorHAnsi"/>
          <w:color w:val="000000"/>
          <w:sz w:val="22"/>
          <w:szCs w:val="22"/>
          <w:lang w:val="en-US"/>
        </w:rPr>
        <w:t>AFN 528 ADVANCED METHODS OF CAPITAL BUDGETING (7</w:t>
      </w:r>
      <w:r w:rsidR="00784613">
        <w:rPr>
          <w:rFonts w:asciiTheme="minorHAnsi" w:hAnsiTheme="minorHAnsi"/>
          <w:color w:val="000000"/>
          <w:sz w:val="22"/>
          <w:szCs w:val="22"/>
          <w:lang w:val="en-US"/>
        </w:rPr>
        <w:t xml:space="preserve"> ECTS)</w:t>
      </w:r>
    </w:p>
    <w:p w:rsidR="00784613" w:rsidRPr="004B5D96" w:rsidRDefault="0027133D" w:rsidP="00784613">
      <w:pPr>
        <w:pStyle w:val="BodyText"/>
        <w:rPr>
          <w:rFonts w:asciiTheme="minorHAnsi" w:hAnsiTheme="minorHAnsi"/>
          <w:color w:val="000000"/>
          <w:sz w:val="22"/>
          <w:szCs w:val="22"/>
        </w:rPr>
      </w:pPr>
      <w:r w:rsidRPr="0027133D">
        <w:rPr>
          <w:rFonts w:asciiTheme="minorHAnsi" w:hAnsiTheme="minorHAnsi"/>
          <w:color w:val="000000"/>
          <w:sz w:val="22"/>
          <w:szCs w:val="22"/>
        </w:rPr>
        <w:t>The course reviews traditional methods of capital budgeting and their deficiencies and introduces modern investment valuation thinking and tools involving flexibility and optimal exercise of options under uncertainty. It places emphasis on the use of the real options methodology in both operating and strategic decisions, applied through the use of binomial trees and Monte Carlo simulation in the context of real-life problems and cases.</w:t>
      </w:r>
    </w:p>
    <w:p w:rsidR="00A34D27" w:rsidRDefault="00A34D27">
      <w:pPr>
        <w:rPr>
          <w:rFonts w:asciiTheme="minorHAnsi" w:hAnsiTheme="minorHAnsi"/>
          <w:b/>
          <w:bCs/>
          <w:color w:val="76923C"/>
          <w:sz w:val="22"/>
          <w:szCs w:val="22"/>
          <w:lang w:val="en-US"/>
        </w:rPr>
      </w:pPr>
    </w:p>
    <w:p w:rsidR="00A34D27" w:rsidRDefault="00A34D27">
      <w:pPr>
        <w:rPr>
          <w:rFonts w:asciiTheme="minorHAnsi" w:hAnsiTheme="minorHAnsi"/>
          <w:b/>
          <w:bCs/>
          <w:color w:val="76923C"/>
          <w:sz w:val="22"/>
          <w:szCs w:val="22"/>
          <w:lang w:val="en-US"/>
        </w:rPr>
      </w:pPr>
    </w:p>
    <w:p w:rsidR="00A34D27" w:rsidRDefault="00A34D27" w:rsidP="00A34D27">
      <w:pPr>
        <w:jc w:val="both"/>
        <w:rPr>
          <w:rFonts w:asciiTheme="minorHAnsi" w:hAnsiTheme="minorHAnsi"/>
          <w:bCs/>
          <w:color w:val="76923C"/>
          <w:sz w:val="22"/>
          <w:szCs w:val="22"/>
          <w:lang w:val="en-US"/>
        </w:rPr>
      </w:pPr>
      <w:hyperlink r:id="rId11" w:history="1">
        <w:r w:rsidRPr="004E7F96">
          <w:rPr>
            <w:rStyle w:val="Hyperlink"/>
            <w:rFonts w:asciiTheme="minorHAnsi" w:hAnsiTheme="minorHAnsi"/>
            <w:bCs/>
            <w:sz w:val="22"/>
            <w:szCs w:val="22"/>
            <w:lang w:val="en-US"/>
          </w:rPr>
          <w:t>http://www.ucy.ac.cy/afn/en/</w:t>
        </w:r>
      </w:hyperlink>
    </w:p>
    <w:p w:rsidR="00784613" w:rsidRDefault="00784613">
      <w:pPr>
        <w:rPr>
          <w:rFonts w:asciiTheme="minorHAnsi" w:hAnsiTheme="minorHAnsi"/>
          <w:b/>
          <w:bCs/>
          <w:color w:val="76923C"/>
          <w:sz w:val="22"/>
          <w:szCs w:val="22"/>
          <w:lang w:val="en-US" w:eastAsia="en-US"/>
        </w:rPr>
      </w:pPr>
      <w:r w:rsidRPr="00784613">
        <w:rPr>
          <w:rFonts w:asciiTheme="minorHAnsi" w:hAnsiTheme="minorHAnsi"/>
          <w:b/>
          <w:bCs/>
          <w:color w:val="76923C"/>
          <w:sz w:val="22"/>
          <w:szCs w:val="22"/>
          <w:lang w:val="en-US"/>
        </w:rPr>
        <w:br w:type="page"/>
      </w:r>
    </w:p>
    <w:p w:rsidR="002A3273" w:rsidRDefault="002A3273" w:rsidP="00C74523">
      <w:pPr>
        <w:pStyle w:val="Default"/>
        <w:rPr>
          <w:rFonts w:asciiTheme="minorHAnsi" w:hAnsiTheme="minorHAnsi"/>
          <w:b/>
          <w:bCs/>
          <w:color w:val="76923C"/>
          <w:sz w:val="22"/>
          <w:szCs w:val="22"/>
        </w:rPr>
      </w:pPr>
      <w:r>
        <w:rPr>
          <w:rFonts w:asciiTheme="minorHAnsi" w:hAnsiTheme="minorHAnsi"/>
          <w:b/>
          <w:bCs/>
          <w:color w:val="76923C"/>
          <w:sz w:val="22"/>
          <w:szCs w:val="22"/>
        </w:rPr>
        <w:lastRenderedPageBreak/>
        <w:t>DEPARTMENT OF BUSINESS AND PUBLIC ADMINISTRATION</w:t>
      </w:r>
    </w:p>
    <w:p w:rsidR="00A34D27" w:rsidRDefault="00A34D27" w:rsidP="00C74523">
      <w:pPr>
        <w:pStyle w:val="Default"/>
        <w:rPr>
          <w:rFonts w:asciiTheme="minorHAnsi" w:hAnsiTheme="minorHAnsi"/>
          <w:b/>
          <w:bCs/>
          <w:color w:val="76923C"/>
          <w:sz w:val="22"/>
          <w:szCs w:val="22"/>
        </w:rPr>
      </w:pPr>
    </w:p>
    <w:p w:rsidR="00A34D27" w:rsidRDefault="00A34D27" w:rsidP="00A34D27">
      <w:pPr>
        <w:pStyle w:val="Default"/>
        <w:rPr>
          <w:rFonts w:asciiTheme="minorHAnsi" w:hAnsiTheme="minorHAnsi"/>
          <w:b/>
          <w:bCs/>
          <w:color w:val="76923C"/>
          <w:sz w:val="22"/>
          <w:szCs w:val="22"/>
        </w:rPr>
      </w:pPr>
      <w:r>
        <w:rPr>
          <w:rFonts w:asciiTheme="minorHAnsi" w:hAnsiTheme="minorHAnsi"/>
          <w:b/>
          <w:bCs/>
          <w:color w:val="76923C"/>
          <w:sz w:val="22"/>
          <w:szCs w:val="22"/>
        </w:rPr>
        <w:t>Important Note</w:t>
      </w:r>
    </w:p>
    <w:p w:rsidR="00A34D27" w:rsidRPr="0082458D" w:rsidRDefault="00A34D27" w:rsidP="00A34D27">
      <w:pPr>
        <w:rPr>
          <w:rFonts w:asciiTheme="minorHAnsi" w:hAnsiTheme="minorHAnsi"/>
          <w:i/>
          <w:snapToGrid w:val="0"/>
          <w:sz w:val="22"/>
          <w:szCs w:val="22"/>
          <w:lang w:val="en-US" w:eastAsia="en-US"/>
        </w:rPr>
      </w:pPr>
      <w:r w:rsidRPr="0082458D">
        <w:rPr>
          <w:rFonts w:asciiTheme="minorHAnsi" w:hAnsiTheme="minorHAnsi"/>
          <w:i/>
          <w:snapToGrid w:val="0"/>
          <w:sz w:val="22"/>
          <w:szCs w:val="22"/>
          <w:lang w:val="en-US" w:eastAsia="en-US"/>
        </w:rPr>
        <w:t xml:space="preserve">Note that Erasmus students In order to take MBA courses, they must be a postgraduate student within the field of Business / Economics and have 3 years of work experience, updated CV and proof of work experience(at least 3 years) needed prior your application , to pre-approved by the MBA Department. </w:t>
      </w:r>
    </w:p>
    <w:p w:rsidR="002A3273" w:rsidRDefault="002A3273" w:rsidP="00C74523">
      <w:pPr>
        <w:pStyle w:val="Default"/>
        <w:rPr>
          <w:rFonts w:asciiTheme="minorHAnsi" w:hAnsiTheme="minorHAnsi"/>
          <w:b/>
          <w:bCs/>
          <w:color w:val="76923C"/>
          <w:sz w:val="22"/>
          <w:szCs w:val="22"/>
        </w:rPr>
      </w:pPr>
    </w:p>
    <w:p w:rsidR="00C74523" w:rsidRPr="002A3273" w:rsidRDefault="0023781E" w:rsidP="002A3273">
      <w:pPr>
        <w:pStyle w:val="Default"/>
        <w:rPr>
          <w:rFonts w:asciiTheme="minorHAnsi" w:hAnsiTheme="minorHAnsi"/>
          <w:b/>
          <w:bCs/>
          <w:color w:val="auto"/>
          <w:sz w:val="22"/>
          <w:szCs w:val="22"/>
          <w:u w:val="single"/>
        </w:rPr>
      </w:pPr>
      <w:r w:rsidRPr="00127617">
        <w:rPr>
          <w:rFonts w:asciiTheme="minorHAnsi" w:hAnsiTheme="minorHAnsi"/>
          <w:b/>
          <w:bCs/>
          <w:color w:val="auto"/>
          <w:sz w:val="22"/>
          <w:szCs w:val="22"/>
          <w:u w:val="single"/>
        </w:rPr>
        <w:t>January - February</w:t>
      </w:r>
    </w:p>
    <w:p w:rsidR="00744972" w:rsidRDefault="0023781E" w:rsidP="0023781E">
      <w:pPr>
        <w:jc w:val="both"/>
        <w:rPr>
          <w:rFonts w:asciiTheme="minorHAnsi" w:hAnsiTheme="minorHAnsi"/>
          <w:b/>
          <w:sz w:val="22"/>
          <w:szCs w:val="22"/>
          <w:lang w:val="en-GB"/>
        </w:rPr>
      </w:pPr>
      <w:r w:rsidRPr="00127617">
        <w:rPr>
          <w:rFonts w:asciiTheme="minorHAnsi" w:hAnsiTheme="minorHAnsi"/>
          <w:b/>
          <w:sz w:val="22"/>
          <w:szCs w:val="22"/>
          <w:lang w:val="en-GB"/>
        </w:rPr>
        <w:t>MBA 563</w:t>
      </w:r>
      <w:r w:rsidR="004B5D96" w:rsidRPr="00127617">
        <w:rPr>
          <w:rFonts w:asciiTheme="minorHAnsi" w:hAnsiTheme="minorHAnsi"/>
          <w:b/>
          <w:sz w:val="22"/>
          <w:szCs w:val="22"/>
          <w:lang w:val="en-GB"/>
        </w:rPr>
        <w:t xml:space="preserve"> </w:t>
      </w:r>
      <w:r w:rsidRPr="00127617">
        <w:rPr>
          <w:rFonts w:asciiTheme="minorHAnsi" w:hAnsiTheme="minorHAnsi"/>
          <w:b/>
          <w:sz w:val="22"/>
          <w:szCs w:val="22"/>
          <w:lang w:val="en-GB"/>
        </w:rPr>
        <w:t>ENTREPRENEURSHIP</w:t>
      </w:r>
      <w:r w:rsidR="00423EA4" w:rsidRPr="00127617">
        <w:rPr>
          <w:rFonts w:asciiTheme="minorHAnsi" w:hAnsiTheme="minorHAnsi"/>
          <w:b/>
          <w:sz w:val="22"/>
          <w:szCs w:val="22"/>
          <w:lang w:val="en-GB"/>
        </w:rPr>
        <w:t xml:space="preserve"> (4 ECTS)</w:t>
      </w:r>
    </w:p>
    <w:p w:rsidR="00423EA4" w:rsidRPr="002A3273" w:rsidRDefault="00423EA4" w:rsidP="00423EA4">
      <w:pPr>
        <w:jc w:val="both"/>
        <w:rPr>
          <w:rFonts w:asciiTheme="minorHAnsi" w:hAnsiTheme="minorHAnsi"/>
          <w:sz w:val="22"/>
          <w:szCs w:val="22"/>
          <w:lang w:val="en-GB"/>
        </w:rPr>
      </w:pPr>
      <w:r w:rsidRPr="00127617">
        <w:rPr>
          <w:rFonts w:asciiTheme="minorHAnsi" w:hAnsiTheme="minorHAnsi"/>
          <w:sz w:val="22"/>
          <w:szCs w:val="22"/>
          <w:lang w:val="en-GB"/>
        </w:rPr>
        <w:t>The purpose of this course is to explore the many dimensions of new venture creation and growth. While most of the examples in class will be drawn from new venture formation, we will also draw on cases from entrepreneurship, social and non-profit entrepreneurship. The class sessions will be devoted to the process of conceptualizing, developing, and managing successful new ventures, ideas or products towards the creation of a business plan.</w:t>
      </w:r>
    </w:p>
    <w:p w:rsidR="00423EA4" w:rsidRPr="00127617" w:rsidRDefault="00423EA4" w:rsidP="00423EA4">
      <w:pPr>
        <w:jc w:val="both"/>
        <w:rPr>
          <w:rFonts w:asciiTheme="minorHAnsi" w:hAnsiTheme="minorHAnsi"/>
          <w:b/>
          <w:sz w:val="22"/>
          <w:szCs w:val="22"/>
          <w:lang w:val="en-GB"/>
        </w:rPr>
      </w:pPr>
    </w:p>
    <w:p w:rsidR="00E24D23" w:rsidRDefault="00423EA4" w:rsidP="00423EA4">
      <w:pPr>
        <w:jc w:val="both"/>
        <w:rPr>
          <w:rFonts w:asciiTheme="minorHAnsi" w:hAnsiTheme="minorHAnsi"/>
          <w:b/>
          <w:sz w:val="22"/>
          <w:szCs w:val="22"/>
          <w:lang w:val="en-GB"/>
        </w:rPr>
      </w:pPr>
      <w:r w:rsidRPr="00127617">
        <w:rPr>
          <w:rFonts w:asciiTheme="minorHAnsi" w:hAnsiTheme="minorHAnsi"/>
          <w:b/>
          <w:sz w:val="22"/>
          <w:szCs w:val="22"/>
          <w:lang w:val="en-GB"/>
        </w:rPr>
        <w:t>MBA 521 FINANCIAL MANAGEMENT (4 ECTS)</w:t>
      </w:r>
    </w:p>
    <w:p w:rsidR="00423EA4" w:rsidRPr="00127617" w:rsidRDefault="00423EA4" w:rsidP="00423EA4">
      <w:pPr>
        <w:jc w:val="both"/>
        <w:rPr>
          <w:rFonts w:asciiTheme="minorHAnsi" w:hAnsiTheme="minorHAnsi"/>
          <w:sz w:val="22"/>
          <w:szCs w:val="22"/>
          <w:lang w:val="en-GB"/>
        </w:rPr>
      </w:pPr>
      <w:r w:rsidRPr="00127617">
        <w:rPr>
          <w:rFonts w:asciiTheme="minorHAnsi" w:hAnsiTheme="minorHAnsi"/>
          <w:sz w:val="22"/>
          <w:szCs w:val="22"/>
          <w:lang w:val="en-GB"/>
        </w:rPr>
        <w:t>The purpose of this course is to explore the many dimensions of new venture creation and growth. While most of the examples in class will be drawn from new venture formation, we will also draw on cases from entrepreneurship, social and non-profit entrepreneurship. The class sessions will be devoted to the process of conceptualizing, developing, and managing successful new ventures, ideas or products towards the creation of a business plan.</w:t>
      </w:r>
    </w:p>
    <w:p w:rsidR="00423EA4" w:rsidRPr="00127617" w:rsidRDefault="00423EA4" w:rsidP="00423EA4">
      <w:pPr>
        <w:jc w:val="both"/>
        <w:rPr>
          <w:rFonts w:asciiTheme="minorHAnsi" w:hAnsiTheme="minorHAnsi"/>
          <w:sz w:val="22"/>
          <w:szCs w:val="22"/>
          <w:lang w:val="en-GB"/>
        </w:rPr>
      </w:pPr>
    </w:p>
    <w:p w:rsidR="00423EA4" w:rsidRDefault="00423EA4" w:rsidP="00423EA4">
      <w:pPr>
        <w:jc w:val="both"/>
        <w:rPr>
          <w:rFonts w:asciiTheme="minorHAnsi" w:hAnsiTheme="minorHAnsi"/>
          <w:b/>
          <w:sz w:val="22"/>
          <w:szCs w:val="22"/>
          <w:lang w:val="en-GB"/>
        </w:rPr>
      </w:pPr>
      <w:r w:rsidRPr="00127617">
        <w:rPr>
          <w:rFonts w:asciiTheme="minorHAnsi" w:hAnsiTheme="minorHAnsi"/>
          <w:b/>
          <w:sz w:val="22"/>
          <w:szCs w:val="22"/>
          <w:lang w:val="en-GB"/>
        </w:rPr>
        <w:t>MBA 512 MANAGERIAL ACCOUNTING (3.5 ECTS)</w:t>
      </w:r>
    </w:p>
    <w:p w:rsidR="00423EA4" w:rsidRPr="00127617" w:rsidRDefault="00423EA4" w:rsidP="00423EA4">
      <w:pPr>
        <w:jc w:val="both"/>
        <w:rPr>
          <w:rFonts w:asciiTheme="minorHAnsi" w:hAnsiTheme="minorHAnsi"/>
          <w:sz w:val="22"/>
          <w:szCs w:val="22"/>
          <w:lang w:val="en-GB"/>
        </w:rPr>
      </w:pPr>
      <w:r w:rsidRPr="00127617">
        <w:rPr>
          <w:rFonts w:asciiTheme="minorHAnsi" w:hAnsiTheme="minorHAnsi"/>
          <w:sz w:val="22"/>
          <w:szCs w:val="22"/>
          <w:lang w:val="en-GB"/>
        </w:rPr>
        <w:t>This course concentrates on the use of accounting information for costing, decision making and control in the firm. The first part introduces the principles of management accounting pertaining to cost behaviour, costing products and services, and using cost data in decision making. The second part addresses accounting as a vehicle for exercising control in the firm, and focuses on understanding the budgetary process, divisional performance measurement, compensation incentive systems, and the role of management accounting information in corporate governance.</w:t>
      </w:r>
    </w:p>
    <w:p w:rsidR="00423EA4" w:rsidRPr="00127617" w:rsidRDefault="00423EA4" w:rsidP="00423EA4">
      <w:pPr>
        <w:jc w:val="both"/>
        <w:rPr>
          <w:rFonts w:asciiTheme="minorHAnsi" w:hAnsiTheme="minorHAnsi"/>
          <w:sz w:val="22"/>
          <w:szCs w:val="22"/>
          <w:lang w:val="en-GB"/>
        </w:rPr>
      </w:pPr>
    </w:p>
    <w:p w:rsidR="00423EA4" w:rsidRDefault="00E24D23" w:rsidP="00423EA4">
      <w:pPr>
        <w:jc w:val="both"/>
        <w:rPr>
          <w:rFonts w:asciiTheme="minorHAnsi" w:hAnsiTheme="minorHAnsi"/>
          <w:b/>
          <w:sz w:val="22"/>
          <w:szCs w:val="22"/>
          <w:lang w:val="en-GB"/>
        </w:rPr>
      </w:pPr>
      <w:r>
        <w:rPr>
          <w:rFonts w:asciiTheme="minorHAnsi" w:hAnsiTheme="minorHAnsi"/>
          <w:b/>
          <w:sz w:val="22"/>
          <w:szCs w:val="22"/>
          <w:lang w:val="en-GB"/>
        </w:rPr>
        <w:t xml:space="preserve">MBA 542 </w:t>
      </w:r>
      <w:r w:rsidR="00423EA4" w:rsidRPr="00127617">
        <w:rPr>
          <w:rFonts w:asciiTheme="minorHAnsi" w:hAnsiTheme="minorHAnsi"/>
          <w:b/>
          <w:sz w:val="22"/>
          <w:szCs w:val="22"/>
          <w:lang w:val="en-GB"/>
        </w:rPr>
        <w:t xml:space="preserve">OPERATIONS </w:t>
      </w:r>
      <w:r>
        <w:rPr>
          <w:rFonts w:asciiTheme="minorHAnsi" w:hAnsiTheme="minorHAnsi"/>
          <w:b/>
          <w:sz w:val="22"/>
          <w:szCs w:val="22"/>
          <w:lang w:val="en-GB"/>
        </w:rPr>
        <w:t xml:space="preserve">MANAGEMENT </w:t>
      </w:r>
      <w:r w:rsidR="00423EA4" w:rsidRPr="00127617">
        <w:rPr>
          <w:rFonts w:asciiTheme="minorHAnsi" w:hAnsiTheme="minorHAnsi"/>
          <w:b/>
          <w:sz w:val="22"/>
          <w:szCs w:val="22"/>
          <w:lang w:val="en-GB"/>
        </w:rPr>
        <w:t>(3.5 ECTS)</w:t>
      </w:r>
    </w:p>
    <w:p w:rsidR="00423EA4" w:rsidRDefault="00423EA4" w:rsidP="00423EA4">
      <w:pPr>
        <w:jc w:val="both"/>
        <w:rPr>
          <w:rFonts w:asciiTheme="minorHAnsi" w:hAnsiTheme="minorHAnsi"/>
          <w:sz w:val="22"/>
          <w:szCs w:val="22"/>
          <w:lang w:val="en-GB"/>
        </w:rPr>
      </w:pPr>
      <w:r w:rsidRPr="00127617">
        <w:rPr>
          <w:rFonts w:asciiTheme="minorHAnsi" w:hAnsiTheme="minorHAnsi"/>
          <w:sz w:val="22"/>
          <w:szCs w:val="22"/>
          <w:lang w:val="en-GB"/>
        </w:rPr>
        <w:t>The course examines all activities related to the management of the resources required to produce the goods and services provided by the organisation. Topics examined include:</w:t>
      </w:r>
      <w:r w:rsidR="00127617" w:rsidRPr="00127617">
        <w:rPr>
          <w:rFonts w:asciiTheme="minorHAnsi" w:hAnsiTheme="minorHAnsi"/>
          <w:sz w:val="22"/>
          <w:szCs w:val="22"/>
          <w:lang w:val="en-GB"/>
        </w:rPr>
        <w:t xml:space="preserve"> </w:t>
      </w:r>
      <w:r w:rsidRPr="00127617">
        <w:rPr>
          <w:rFonts w:asciiTheme="minorHAnsi" w:hAnsiTheme="minorHAnsi"/>
          <w:sz w:val="22"/>
          <w:szCs w:val="22"/>
          <w:lang w:val="en-GB"/>
        </w:rPr>
        <w:t>introduction to operations management, operations strategy,</w:t>
      </w:r>
      <w:r w:rsidR="00127617" w:rsidRPr="00127617">
        <w:rPr>
          <w:rFonts w:asciiTheme="minorHAnsi" w:hAnsiTheme="minorHAnsi"/>
          <w:sz w:val="22"/>
          <w:szCs w:val="22"/>
          <w:lang w:val="en-GB"/>
        </w:rPr>
        <w:t xml:space="preserve"> </w:t>
      </w:r>
      <w:r w:rsidRPr="00127617">
        <w:rPr>
          <w:rFonts w:asciiTheme="minorHAnsi" w:hAnsiTheme="minorHAnsi"/>
          <w:sz w:val="22"/>
          <w:szCs w:val="22"/>
          <w:lang w:val="en-GB"/>
        </w:rPr>
        <w:t>process analysis product design and process selection in</w:t>
      </w:r>
      <w:r w:rsidR="00127617" w:rsidRPr="00127617">
        <w:rPr>
          <w:rFonts w:asciiTheme="minorHAnsi" w:hAnsiTheme="minorHAnsi"/>
          <w:sz w:val="22"/>
          <w:szCs w:val="22"/>
          <w:lang w:val="en-GB"/>
        </w:rPr>
        <w:t xml:space="preserve"> </w:t>
      </w:r>
      <w:r w:rsidRPr="00127617">
        <w:rPr>
          <w:rFonts w:asciiTheme="minorHAnsi" w:hAnsiTheme="minorHAnsi"/>
          <w:sz w:val="22"/>
          <w:szCs w:val="22"/>
          <w:lang w:val="en-GB"/>
        </w:rPr>
        <w:t>manufacturing and services, strategic capacity, facility location,</w:t>
      </w:r>
      <w:r w:rsidR="00127617" w:rsidRPr="00127617">
        <w:rPr>
          <w:rFonts w:asciiTheme="minorHAnsi" w:hAnsiTheme="minorHAnsi"/>
          <w:sz w:val="22"/>
          <w:szCs w:val="22"/>
          <w:lang w:val="en-GB"/>
        </w:rPr>
        <w:t xml:space="preserve"> </w:t>
      </w:r>
      <w:r w:rsidRPr="00127617">
        <w:rPr>
          <w:rFonts w:asciiTheme="minorHAnsi" w:hAnsiTheme="minorHAnsi"/>
          <w:sz w:val="22"/>
          <w:szCs w:val="22"/>
          <w:lang w:val="en-GB"/>
        </w:rPr>
        <w:t>facility layout, Just-In-Time systems, introduction to supply chain</w:t>
      </w:r>
      <w:r w:rsidR="00127617" w:rsidRPr="00127617">
        <w:rPr>
          <w:rFonts w:asciiTheme="minorHAnsi" w:hAnsiTheme="minorHAnsi"/>
          <w:sz w:val="22"/>
          <w:szCs w:val="22"/>
          <w:lang w:val="en-GB"/>
        </w:rPr>
        <w:t xml:space="preserve"> </w:t>
      </w:r>
      <w:r w:rsidRPr="00127617">
        <w:rPr>
          <w:rFonts w:asciiTheme="minorHAnsi" w:hAnsiTheme="minorHAnsi"/>
          <w:sz w:val="22"/>
          <w:szCs w:val="22"/>
          <w:lang w:val="en-GB"/>
        </w:rPr>
        <w:t>management, production planning, quality management, and</w:t>
      </w:r>
      <w:r w:rsidR="00127617" w:rsidRPr="00127617">
        <w:rPr>
          <w:rFonts w:asciiTheme="minorHAnsi" w:hAnsiTheme="minorHAnsi"/>
          <w:sz w:val="22"/>
          <w:szCs w:val="22"/>
          <w:lang w:val="en-GB"/>
        </w:rPr>
        <w:t xml:space="preserve"> </w:t>
      </w:r>
      <w:r w:rsidRPr="00127617">
        <w:rPr>
          <w:rFonts w:asciiTheme="minorHAnsi" w:hAnsiTheme="minorHAnsi"/>
          <w:sz w:val="22"/>
          <w:szCs w:val="22"/>
          <w:lang w:val="en-GB"/>
        </w:rPr>
        <w:t>inventory systems.</w:t>
      </w:r>
    </w:p>
    <w:p w:rsidR="00744972" w:rsidRDefault="00744972" w:rsidP="00423EA4">
      <w:pPr>
        <w:jc w:val="both"/>
        <w:rPr>
          <w:rFonts w:asciiTheme="minorHAnsi" w:hAnsiTheme="minorHAnsi"/>
          <w:sz w:val="22"/>
          <w:szCs w:val="22"/>
          <w:lang w:val="en-GB"/>
        </w:rPr>
      </w:pPr>
    </w:p>
    <w:p w:rsidR="00744972" w:rsidRDefault="00744972" w:rsidP="00423EA4">
      <w:pPr>
        <w:jc w:val="both"/>
        <w:rPr>
          <w:rFonts w:asciiTheme="minorHAnsi" w:hAnsiTheme="minorHAnsi"/>
          <w:sz w:val="22"/>
          <w:szCs w:val="22"/>
          <w:lang w:val="en-GB"/>
        </w:rPr>
      </w:pPr>
    </w:p>
    <w:p w:rsidR="00563422" w:rsidRDefault="00563422" w:rsidP="00423EA4">
      <w:pPr>
        <w:jc w:val="both"/>
        <w:rPr>
          <w:rFonts w:asciiTheme="minorHAnsi" w:hAnsiTheme="minorHAnsi"/>
          <w:sz w:val="22"/>
          <w:szCs w:val="22"/>
          <w:lang w:val="en-GB"/>
        </w:rPr>
      </w:pPr>
    </w:p>
    <w:p w:rsidR="00127617" w:rsidRPr="002A3273" w:rsidRDefault="00127617" w:rsidP="00423EA4">
      <w:pPr>
        <w:jc w:val="both"/>
        <w:rPr>
          <w:rFonts w:asciiTheme="minorHAnsi" w:hAnsiTheme="minorHAnsi"/>
          <w:b/>
          <w:sz w:val="22"/>
          <w:szCs w:val="22"/>
          <w:u w:val="single"/>
          <w:lang w:val="en-GB"/>
        </w:rPr>
      </w:pPr>
      <w:r w:rsidRPr="00127617">
        <w:rPr>
          <w:rFonts w:asciiTheme="minorHAnsi" w:hAnsiTheme="minorHAnsi"/>
          <w:b/>
          <w:sz w:val="22"/>
          <w:szCs w:val="22"/>
          <w:u w:val="single"/>
          <w:lang w:val="en-GB"/>
        </w:rPr>
        <w:t xml:space="preserve">March – April </w:t>
      </w:r>
    </w:p>
    <w:p w:rsidR="00127617" w:rsidRPr="00127617" w:rsidRDefault="00127617" w:rsidP="00423EA4">
      <w:pPr>
        <w:jc w:val="both"/>
        <w:rPr>
          <w:rFonts w:asciiTheme="minorHAnsi" w:hAnsiTheme="minorHAnsi"/>
          <w:b/>
          <w:sz w:val="22"/>
          <w:szCs w:val="22"/>
          <w:lang w:val="en-GB"/>
        </w:rPr>
      </w:pPr>
      <w:r w:rsidRPr="00127617">
        <w:rPr>
          <w:rFonts w:asciiTheme="minorHAnsi" w:hAnsiTheme="minorHAnsi"/>
          <w:b/>
          <w:sz w:val="22"/>
          <w:szCs w:val="22"/>
          <w:lang w:val="en-GB"/>
        </w:rPr>
        <w:t>MBA 541 METHODS OF MANAGEMENT DECISIONS (3.5 ECTS)</w:t>
      </w:r>
    </w:p>
    <w:p w:rsidR="00127617" w:rsidRDefault="00127617" w:rsidP="00127617">
      <w:pPr>
        <w:jc w:val="both"/>
        <w:rPr>
          <w:rFonts w:asciiTheme="minorHAnsi" w:hAnsiTheme="minorHAnsi"/>
          <w:sz w:val="22"/>
          <w:szCs w:val="22"/>
          <w:lang w:val="en-GB"/>
        </w:rPr>
      </w:pPr>
      <w:r w:rsidRPr="00127617">
        <w:rPr>
          <w:rFonts w:asciiTheme="minorHAnsi" w:hAnsiTheme="minorHAnsi"/>
          <w:sz w:val="22"/>
          <w:szCs w:val="22"/>
          <w:lang w:val="en-GB"/>
        </w:rPr>
        <w:t>The course focuses on scientif</w:t>
      </w:r>
      <w:r>
        <w:rPr>
          <w:rFonts w:asciiTheme="minorHAnsi" w:hAnsiTheme="minorHAnsi"/>
          <w:sz w:val="22"/>
          <w:szCs w:val="22"/>
          <w:lang w:val="en-GB"/>
        </w:rPr>
        <w:t xml:space="preserve">ic and systematic approaches to </w:t>
      </w:r>
      <w:r w:rsidRPr="00127617">
        <w:rPr>
          <w:rFonts w:asciiTheme="minorHAnsi" w:hAnsiTheme="minorHAnsi"/>
          <w:sz w:val="22"/>
          <w:szCs w:val="22"/>
          <w:lang w:val="en-GB"/>
        </w:rPr>
        <w:t>decision making and presents techniques for formulating and</w:t>
      </w:r>
      <w:r>
        <w:rPr>
          <w:rFonts w:asciiTheme="minorHAnsi" w:hAnsiTheme="minorHAnsi"/>
          <w:sz w:val="22"/>
          <w:szCs w:val="22"/>
          <w:lang w:val="en-GB"/>
        </w:rPr>
        <w:t xml:space="preserve"> </w:t>
      </w:r>
      <w:r w:rsidRPr="00127617">
        <w:rPr>
          <w:rFonts w:asciiTheme="minorHAnsi" w:hAnsiTheme="minorHAnsi"/>
          <w:sz w:val="22"/>
          <w:szCs w:val="22"/>
          <w:lang w:val="en-GB"/>
        </w:rPr>
        <w:t>solving models for quantitative business problems. Tools and</w:t>
      </w:r>
      <w:r>
        <w:rPr>
          <w:rFonts w:asciiTheme="minorHAnsi" w:hAnsiTheme="minorHAnsi"/>
          <w:sz w:val="22"/>
          <w:szCs w:val="22"/>
          <w:lang w:val="en-GB"/>
        </w:rPr>
        <w:t xml:space="preserve"> </w:t>
      </w:r>
      <w:r w:rsidRPr="00127617">
        <w:rPr>
          <w:rFonts w:asciiTheme="minorHAnsi" w:hAnsiTheme="minorHAnsi"/>
          <w:sz w:val="22"/>
          <w:szCs w:val="22"/>
          <w:lang w:val="en-GB"/>
        </w:rPr>
        <w:t>techniques presented include: decision trees, mathematical</w:t>
      </w:r>
      <w:r>
        <w:rPr>
          <w:rFonts w:asciiTheme="minorHAnsi" w:hAnsiTheme="minorHAnsi"/>
          <w:sz w:val="22"/>
          <w:szCs w:val="22"/>
          <w:lang w:val="en-GB"/>
        </w:rPr>
        <w:t xml:space="preserve"> </w:t>
      </w:r>
      <w:r w:rsidRPr="00127617">
        <w:rPr>
          <w:rFonts w:asciiTheme="minorHAnsi" w:hAnsiTheme="minorHAnsi"/>
          <w:sz w:val="22"/>
          <w:szCs w:val="22"/>
          <w:lang w:val="en-GB"/>
        </w:rPr>
        <w:t>programming (optimization), network flow models, elements of</w:t>
      </w:r>
      <w:r>
        <w:rPr>
          <w:rFonts w:asciiTheme="minorHAnsi" w:hAnsiTheme="minorHAnsi"/>
          <w:sz w:val="22"/>
          <w:szCs w:val="22"/>
          <w:lang w:val="en-GB"/>
        </w:rPr>
        <w:t xml:space="preserve"> </w:t>
      </w:r>
      <w:r w:rsidRPr="00127617">
        <w:rPr>
          <w:rFonts w:asciiTheme="minorHAnsi" w:hAnsiTheme="minorHAnsi"/>
          <w:sz w:val="22"/>
          <w:szCs w:val="22"/>
          <w:lang w:val="en-GB"/>
        </w:rPr>
        <w:t>queuing theory and simulation, time series analysis and</w:t>
      </w:r>
      <w:r>
        <w:rPr>
          <w:rFonts w:asciiTheme="minorHAnsi" w:hAnsiTheme="minorHAnsi"/>
          <w:sz w:val="22"/>
          <w:szCs w:val="22"/>
          <w:lang w:val="en-GB"/>
        </w:rPr>
        <w:t xml:space="preserve"> </w:t>
      </w:r>
      <w:r w:rsidRPr="00127617">
        <w:rPr>
          <w:rFonts w:asciiTheme="minorHAnsi" w:hAnsiTheme="minorHAnsi"/>
          <w:sz w:val="22"/>
          <w:szCs w:val="22"/>
          <w:lang w:val="en-GB"/>
        </w:rPr>
        <w:t>forecasting, with applications to practical problems in resource</w:t>
      </w:r>
      <w:r>
        <w:rPr>
          <w:rFonts w:asciiTheme="minorHAnsi" w:hAnsiTheme="minorHAnsi"/>
          <w:sz w:val="22"/>
          <w:szCs w:val="22"/>
          <w:lang w:val="en-GB"/>
        </w:rPr>
        <w:t xml:space="preserve"> </w:t>
      </w:r>
      <w:r w:rsidRPr="00127617">
        <w:rPr>
          <w:rFonts w:asciiTheme="minorHAnsi" w:hAnsiTheme="minorHAnsi"/>
          <w:sz w:val="22"/>
          <w:szCs w:val="22"/>
          <w:lang w:val="en-GB"/>
        </w:rPr>
        <w:t>allocation, production, inventory control, operations planning,</w:t>
      </w:r>
      <w:r>
        <w:rPr>
          <w:rFonts w:asciiTheme="minorHAnsi" w:hAnsiTheme="minorHAnsi"/>
          <w:sz w:val="22"/>
          <w:szCs w:val="22"/>
          <w:lang w:val="en-GB"/>
        </w:rPr>
        <w:t xml:space="preserve"> </w:t>
      </w:r>
      <w:r w:rsidRPr="00127617">
        <w:rPr>
          <w:rFonts w:asciiTheme="minorHAnsi" w:hAnsiTheme="minorHAnsi"/>
          <w:sz w:val="22"/>
          <w:szCs w:val="22"/>
          <w:lang w:val="en-GB"/>
        </w:rPr>
        <w:t>finance and marketing.</w:t>
      </w:r>
    </w:p>
    <w:p w:rsidR="00127617" w:rsidRDefault="00127617" w:rsidP="00127617">
      <w:pPr>
        <w:jc w:val="both"/>
        <w:rPr>
          <w:rFonts w:asciiTheme="minorHAnsi" w:hAnsiTheme="minorHAnsi"/>
          <w:sz w:val="22"/>
          <w:szCs w:val="22"/>
          <w:lang w:val="en-GB"/>
        </w:rPr>
      </w:pPr>
    </w:p>
    <w:p w:rsidR="00127617" w:rsidRPr="001C268B" w:rsidRDefault="00127617" w:rsidP="00127617">
      <w:pPr>
        <w:widowControl w:val="0"/>
        <w:jc w:val="both"/>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MBA 564</w:t>
      </w:r>
      <w:r w:rsidRPr="001C268B">
        <w:rPr>
          <w:rFonts w:asciiTheme="minorHAnsi" w:hAnsiTheme="minorHAnsi"/>
          <w:b/>
          <w:snapToGrid w:val="0"/>
          <w:sz w:val="22"/>
          <w:szCs w:val="22"/>
          <w:lang w:val="en-US" w:eastAsia="en-US"/>
        </w:rPr>
        <w:t xml:space="preserve"> STRATEGIC MANAGEMENT (3.5 ECTS)</w:t>
      </w:r>
    </w:p>
    <w:p w:rsidR="00563422" w:rsidRPr="00744972" w:rsidRDefault="00127617" w:rsidP="00744972">
      <w:pPr>
        <w:widowControl w:val="0"/>
        <w:jc w:val="both"/>
        <w:rPr>
          <w:rFonts w:asciiTheme="minorHAnsi" w:hAnsiTheme="minorHAnsi"/>
          <w:snapToGrid w:val="0"/>
          <w:sz w:val="22"/>
          <w:szCs w:val="22"/>
          <w:lang w:val="en-US" w:eastAsia="en-US"/>
        </w:rPr>
      </w:pPr>
      <w:r w:rsidRPr="001C268B">
        <w:rPr>
          <w:rFonts w:asciiTheme="minorHAnsi" w:hAnsiTheme="minorHAnsi"/>
          <w:snapToGrid w:val="0"/>
          <w:sz w:val="22"/>
          <w:szCs w:val="22"/>
          <w:lang w:val="en-US" w:eastAsia="en-US"/>
        </w:rPr>
        <w:lastRenderedPageBreak/>
        <w:t>The course explores a wide range of strategic issues facing businesses, focusing particularly on the sources of sustainable competitive advantage and the interaction between industry structure and organizational capabilities. It introduces a variety of modern strategy frameworks and methodologies and builds upon material from core topics such as economics, organizational processes, operations and marketing.</w:t>
      </w:r>
    </w:p>
    <w:p w:rsidR="00563422" w:rsidRDefault="00563422" w:rsidP="00127617">
      <w:pPr>
        <w:jc w:val="both"/>
        <w:rPr>
          <w:rFonts w:asciiTheme="minorHAnsi" w:hAnsiTheme="minorHAnsi"/>
          <w:b/>
          <w:sz w:val="22"/>
          <w:szCs w:val="22"/>
          <w:lang w:val="en-US"/>
        </w:rPr>
      </w:pPr>
    </w:p>
    <w:p w:rsidR="00127617" w:rsidRPr="00127617" w:rsidRDefault="00127617" w:rsidP="00127617">
      <w:pPr>
        <w:jc w:val="both"/>
        <w:rPr>
          <w:rFonts w:asciiTheme="minorHAnsi" w:hAnsiTheme="minorHAnsi"/>
          <w:b/>
          <w:sz w:val="22"/>
          <w:szCs w:val="22"/>
          <w:lang w:val="en-US"/>
        </w:rPr>
      </w:pPr>
      <w:r w:rsidRPr="00127617">
        <w:rPr>
          <w:rFonts w:asciiTheme="minorHAnsi" w:hAnsiTheme="minorHAnsi"/>
          <w:b/>
          <w:sz w:val="22"/>
          <w:szCs w:val="22"/>
          <w:lang w:val="en-US"/>
        </w:rPr>
        <w:t>MBA 551 MARKETING MANAGEMENT (4 ECTS)</w:t>
      </w:r>
    </w:p>
    <w:p w:rsidR="00127617" w:rsidRPr="00127617" w:rsidRDefault="00127617" w:rsidP="00127617">
      <w:pPr>
        <w:jc w:val="both"/>
        <w:rPr>
          <w:rFonts w:asciiTheme="minorHAnsi" w:hAnsiTheme="minorHAnsi"/>
          <w:sz w:val="22"/>
          <w:szCs w:val="22"/>
          <w:lang w:val="en-US"/>
        </w:rPr>
      </w:pPr>
      <w:r w:rsidRPr="00127617">
        <w:rPr>
          <w:rFonts w:asciiTheme="minorHAnsi" w:hAnsiTheme="minorHAnsi"/>
          <w:sz w:val="22"/>
          <w:szCs w:val="22"/>
          <w:lang w:val="en-US"/>
        </w:rPr>
        <w:t>This course provides an over</w:t>
      </w:r>
      <w:r>
        <w:rPr>
          <w:rFonts w:asciiTheme="minorHAnsi" w:hAnsiTheme="minorHAnsi"/>
          <w:sz w:val="22"/>
          <w:szCs w:val="22"/>
          <w:lang w:val="en-US"/>
        </w:rPr>
        <w:t xml:space="preserve">all view of marketing’s role in </w:t>
      </w:r>
      <w:r w:rsidRPr="00127617">
        <w:rPr>
          <w:rFonts w:asciiTheme="minorHAnsi" w:hAnsiTheme="minorHAnsi"/>
          <w:sz w:val="22"/>
          <w:szCs w:val="22"/>
          <w:lang w:val="en-US"/>
        </w:rPr>
        <w:t xml:space="preserve">contemporary </w:t>
      </w:r>
      <w:r w:rsidR="007F371C" w:rsidRPr="00127617">
        <w:rPr>
          <w:rFonts w:asciiTheme="minorHAnsi" w:hAnsiTheme="minorHAnsi"/>
          <w:sz w:val="22"/>
          <w:szCs w:val="22"/>
          <w:lang w:val="en-US"/>
        </w:rPr>
        <w:t>organizations</w:t>
      </w:r>
      <w:r w:rsidRPr="00127617">
        <w:rPr>
          <w:rFonts w:asciiTheme="minorHAnsi" w:hAnsiTheme="minorHAnsi"/>
          <w:sz w:val="22"/>
          <w:szCs w:val="22"/>
          <w:lang w:val="en-US"/>
        </w:rPr>
        <w:t xml:space="preserve"> and explores its relationship to the</w:t>
      </w:r>
      <w:r>
        <w:rPr>
          <w:rFonts w:asciiTheme="minorHAnsi" w:hAnsiTheme="minorHAnsi"/>
          <w:sz w:val="22"/>
          <w:szCs w:val="22"/>
          <w:lang w:val="en-US"/>
        </w:rPr>
        <w:t xml:space="preserve"> </w:t>
      </w:r>
      <w:r w:rsidRPr="00127617">
        <w:rPr>
          <w:rFonts w:asciiTheme="minorHAnsi" w:hAnsiTheme="minorHAnsi"/>
          <w:sz w:val="22"/>
          <w:szCs w:val="22"/>
          <w:lang w:val="en-US"/>
        </w:rPr>
        <w:t>other business functions. It presents the marketing planning</w:t>
      </w:r>
      <w:r>
        <w:rPr>
          <w:rFonts w:asciiTheme="minorHAnsi" w:hAnsiTheme="minorHAnsi"/>
          <w:sz w:val="22"/>
          <w:szCs w:val="22"/>
          <w:lang w:val="en-US"/>
        </w:rPr>
        <w:t xml:space="preserve"> </w:t>
      </w:r>
      <w:r w:rsidRPr="00127617">
        <w:rPr>
          <w:rFonts w:asciiTheme="minorHAnsi" w:hAnsiTheme="minorHAnsi"/>
          <w:sz w:val="22"/>
          <w:szCs w:val="22"/>
          <w:lang w:val="en-US"/>
        </w:rPr>
        <w:t>process and shows that effective marketing decision making</w:t>
      </w:r>
      <w:r>
        <w:rPr>
          <w:rFonts w:asciiTheme="minorHAnsi" w:hAnsiTheme="minorHAnsi"/>
          <w:sz w:val="22"/>
          <w:szCs w:val="22"/>
          <w:lang w:val="en-US"/>
        </w:rPr>
        <w:t xml:space="preserve"> </w:t>
      </w:r>
      <w:r w:rsidRPr="00127617">
        <w:rPr>
          <w:rFonts w:asciiTheme="minorHAnsi" w:hAnsiTheme="minorHAnsi"/>
          <w:sz w:val="22"/>
          <w:szCs w:val="22"/>
          <w:lang w:val="en-US"/>
        </w:rPr>
        <w:t>builds on a thorough analysis and understanding of the</w:t>
      </w:r>
      <w:r>
        <w:rPr>
          <w:rFonts w:asciiTheme="minorHAnsi" w:hAnsiTheme="minorHAnsi"/>
          <w:sz w:val="22"/>
          <w:szCs w:val="22"/>
          <w:lang w:val="en-US"/>
        </w:rPr>
        <w:t xml:space="preserve"> </w:t>
      </w:r>
      <w:r w:rsidRPr="00127617">
        <w:rPr>
          <w:rFonts w:asciiTheme="minorHAnsi" w:hAnsiTheme="minorHAnsi"/>
          <w:sz w:val="22"/>
          <w:szCs w:val="22"/>
          <w:lang w:val="en-US"/>
        </w:rPr>
        <w:t>marketing environment. It emphasizes the determination of the</w:t>
      </w:r>
    </w:p>
    <w:p w:rsidR="00127617" w:rsidRDefault="007F371C" w:rsidP="00127617">
      <w:pPr>
        <w:jc w:val="both"/>
        <w:rPr>
          <w:rFonts w:asciiTheme="minorHAnsi" w:hAnsiTheme="minorHAnsi"/>
          <w:sz w:val="22"/>
          <w:szCs w:val="22"/>
          <w:lang w:val="en-US"/>
        </w:rPr>
      </w:pPr>
      <w:proofErr w:type="gramStart"/>
      <w:r w:rsidRPr="00127617">
        <w:rPr>
          <w:rFonts w:asciiTheme="minorHAnsi" w:hAnsiTheme="minorHAnsi"/>
          <w:sz w:val="22"/>
          <w:szCs w:val="22"/>
          <w:lang w:val="en-US"/>
        </w:rPr>
        <w:t>organization’s</w:t>
      </w:r>
      <w:proofErr w:type="gramEnd"/>
      <w:r w:rsidR="00127617" w:rsidRPr="00127617">
        <w:rPr>
          <w:rFonts w:asciiTheme="minorHAnsi" w:hAnsiTheme="minorHAnsi"/>
          <w:sz w:val="22"/>
          <w:szCs w:val="22"/>
          <w:lang w:val="en-US"/>
        </w:rPr>
        <w:t xml:space="preserve"> marketing m</w:t>
      </w:r>
      <w:r w:rsidR="00127617">
        <w:rPr>
          <w:rFonts w:asciiTheme="minorHAnsi" w:hAnsiTheme="minorHAnsi"/>
          <w:sz w:val="22"/>
          <w:szCs w:val="22"/>
          <w:lang w:val="en-US"/>
        </w:rPr>
        <w:t xml:space="preserve">ix, including product, pricing, </w:t>
      </w:r>
      <w:r w:rsidR="00127617" w:rsidRPr="00127617">
        <w:rPr>
          <w:rFonts w:asciiTheme="minorHAnsi" w:hAnsiTheme="minorHAnsi"/>
          <w:sz w:val="22"/>
          <w:szCs w:val="22"/>
          <w:lang w:val="en-US"/>
        </w:rPr>
        <w:t>promotion, and distribution strategies. It discusses the main</w:t>
      </w:r>
      <w:r w:rsidR="00127617">
        <w:rPr>
          <w:rFonts w:asciiTheme="minorHAnsi" w:hAnsiTheme="minorHAnsi"/>
          <w:sz w:val="22"/>
          <w:szCs w:val="22"/>
          <w:lang w:val="en-US"/>
        </w:rPr>
        <w:t xml:space="preserve"> </w:t>
      </w:r>
      <w:r w:rsidR="00127617" w:rsidRPr="00127617">
        <w:rPr>
          <w:rFonts w:asciiTheme="minorHAnsi" w:hAnsiTheme="minorHAnsi"/>
          <w:sz w:val="22"/>
          <w:szCs w:val="22"/>
          <w:lang w:val="en-US"/>
        </w:rPr>
        <w:t>challenges currently faced by marketing managers and presents</w:t>
      </w:r>
      <w:r w:rsidR="00127617">
        <w:rPr>
          <w:rFonts w:asciiTheme="minorHAnsi" w:hAnsiTheme="minorHAnsi"/>
          <w:sz w:val="22"/>
          <w:szCs w:val="22"/>
          <w:lang w:val="en-US"/>
        </w:rPr>
        <w:t xml:space="preserve"> </w:t>
      </w:r>
      <w:r w:rsidR="00127617" w:rsidRPr="00127617">
        <w:rPr>
          <w:rFonts w:asciiTheme="minorHAnsi" w:hAnsiTheme="minorHAnsi"/>
          <w:sz w:val="22"/>
          <w:szCs w:val="22"/>
          <w:lang w:val="en-US"/>
        </w:rPr>
        <w:t>recent developments in marketing theory and practice.</w:t>
      </w:r>
    </w:p>
    <w:p w:rsidR="002A3273" w:rsidRDefault="002A3273" w:rsidP="00127617">
      <w:pPr>
        <w:jc w:val="both"/>
        <w:rPr>
          <w:rFonts w:asciiTheme="minorHAnsi" w:hAnsiTheme="minorHAnsi"/>
          <w:sz w:val="22"/>
          <w:szCs w:val="22"/>
          <w:lang w:val="en-US"/>
        </w:rPr>
      </w:pPr>
    </w:p>
    <w:p w:rsidR="002A3273" w:rsidRPr="002A3273" w:rsidRDefault="002A3273" w:rsidP="00127617">
      <w:pPr>
        <w:jc w:val="both"/>
        <w:rPr>
          <w:rFonts w:asciiTheme="minorHAnsi" w:hAnsiTheme="minorHAnsi"/>
          <w:b/>
          <w:sz w:val="22"/>
          <w:szCs w:val="22"/>
          <w:u w:val="single"/>
          <w:lang w:val="en-US"/>
        </w:rPr>
      </w:pPr>
      <w:r>
        <w:rPr>
          <w:rFonts w:asciiTheme="minorHAnsi" w:hAnsiTheme="minorHAnsi"/>
          <w:b/>
          <w:sz w:val="22"/>
          <w:szCs w:val="22"/>
          <w:u w:val="single"/>
          <w:lang w:val="en-US"/>
        </w:rPr>
        <w:t>May-Ju</w:t>
      </w:r>
      <w:r w:rsidRPr="002A3273">
        <w:rPr>
          <w:rFonts w:asciiTheme="minorHAnsi" w:hAnsiTheme="minorHAnsi"/>
          <w:b/>
          <w:sz w:val="22"/>
          <w:szCs w:val="22"/>
          <w:u w:val="single"/>
          <w:lang w:val="en-US"/>
        </w:rPr>
        <w:t>ne</w:t>
      </w:r>
    </w:p>
    <w:p w:rsidR="002A3273" w:rsidRPr="002A3273" w:rsidRDefault="002A3273" w:rsidP="00127617">
      <w:pPr>
        <w:jc w:val="both"/>
        <w:rPr>
          <w:rFonts w:asciiTheme="minorHAnsi" w:hAnsiTheme="minorHAnsi"/>
          <w:b/>
          <w:sz w:val="22"/>
          <w:szCs w:val="22"/>
          <w:lang w:val="en-US"/>
        </w:rPr>
      </w:pPr>
      <w:r w:rsidRPr="002A3273">
        <w:rPr>
          <w:rFonts w:asciiTheme="minorHAnsi" w:hAnsiTheme="minorHAnsi"/>
          <w:b/>
          <w:sz w:val="22"/>
          <w:szCs w:val="22"/>
          <w:lang w:val="en-US"/>
        </w:rPr>
        <w:t>MBA 543 MANAGING INFORMATION SYSTEMS</w:t>
      </w:r>
      <w:r w:rsidR="00A1623A">
        <w:rPr>
          <w:rFonts w:asciiTheme="minorHAnsi" w:hAnsiTheme="minorHAnsi"/>
          <w:b/>
          <w:sz w:val="22"/>
          <w:szCs w:val="22"/>
          <w:lang w:val="en-US"/>
        </w:rPr>
        <w:t xml:space="preserve"> (2 ECTS)</w:t>
      </w:r>
    </w:p>
    <w:p w:rsidR="002A3273" w:rsidRPr="002A3273" w:rsidRDefault="002A3273" w:rsidP="002A3273">
      <w:pPr>
        <w:jc w:val="both"/>
        <w:rPr>
          <w:rFonts w:asciiTheme="minorHAnsi" w:hAnsiTheme="minorHAnsi"/>
          <w:sz w:val="22"/>
          <w:szCs w:val="22"/>
          <w:lang w:val="en-US"/>
        </w:rPr>
      </w:pPr>
      <w:r w:rsidRPr="002A3273">
        <w:rPr>
          <w:rFonts w:asciiTheme="minorHAnsi" w:hAnsiTheme="minorHAnsi"/>
          <w:sz w:val="22"/>
          <w:szCs w:val="22"/>
          <w:lang w:val="en-US"/>
        </w:rPr>
        <w:t>Information systems (IS) are pervasive in all business functions.</w:t>
      </w:r>
      <w:r>
        <w:rPr>
          <w:rFonts w:asciiTheme="minorHAnsi" w:hAnsiTheme="minorHAnsi"/>
          <w:sz w:val="22"/>
          <w:szCs w:val="22"/>
          <w:lang w:val="en-US"/>
        </w:rPr>
        <w:t xml:space="preserve"> </w:t>
      </w:r>
      <w:r w:rsidRPr="002A3273">
        <w:rPr>
          <w:rFonts w:asciiTheme="minorHAnsi" w:hAnsiTheme="minorHAnsi"/>
          <w:sz w:val="22"/>
          <w:szCs w:val="22"/>
          <w:lang w:val="en-US"/>
        </w:rPr>
        <w:t>The course examines the various types of IS encountered in</w:t>
      </w:r>
      <w:r>
        <w:rPr>
          <w:rFonts w:asciiTheme="minorHAnsi" w:hAnsiTheme="minorHAnsi"/>
          <w:sz w:val="22"/>
          <w:szCs w:val="22"/>
          <w:lang w:val="en-US"/>
        </w:rPr>
        <w:t xml:space="preserve"> </w:t>
      </w:r>
      <w:r w:rsidRPr="002A3273">
        <w:rPr>
          <w:rFonts w:asciiTheme="minorHAnsi" w:hAnsiTheme="minorHAnsi"/>
          <w:sz w:val="22"/>
          <w:szCs w:val="22"/>
          <w:lang w:val="en-US"/>
        </w:rPr>
        <w:t>modern businesses, their roles in supporting operations,</w:t>
      </w:r>
      <w:r>
        <w:rPr>
          <w:rFonts w:asciiTheme="minorHAnsi" w:hAnsiTheme="minorHAnsi"/>
          <w:sz w:val="22"/>
          <w:szCs w:val="22"/>
          <w:lang w:val="en-US"/>
        </w:rPr>
        <w:t xml:space="preserve"> </w:t>
      </w:r>
      <w:r w:rsidRPr="002A3273">
        <w:rPr>
          <w:rFonts w:asciiTheme="minorHAnsi" w:hAnsiTheme="minorHAnsi"/>
          <w:sz w:val="22"/>
          <w:szCs w:val="22"/>
          <w:lang w:val="en-US"/>
        </w:rPr>
        <w:t>managerial functions and competitive needs, challenges from</w:t>
      </w:r>
      <w:r>
        <w:rPr>
          <w:rFonts w:asciiTheme="minorHAnsi" w:hAnsiTheme="minorHAnsi"/>
          <w:sz w:val="22"/>
          <w:szCs w:val="22"/>
          <w:lang w:val="en-US"/>
        </w:rPr>
        <w:t xml:space="preserve"> </w:t>
      </w:r>
      <w:r w:rsidRPr="002A3273">
        <w:rPr>
          <w:rFonts w:asciiTheme="minorHAnsi" w:hAnsiTheme="minorHAnsi"/>
          <w:sz w:val="22"/>
          <w:szCs w:val="22"/>
          <w:lang w:val="en-US"/>
        </w:rPr>
        <w:t>the proliferation of IS and their strategic prospects. Technical</w:t>
      </w:r>
      <w:r>
        <w:rPr>
          <w:rFonts w:asciiTheme="minorHAnsi" w:hAnsiTheme="minorHAnsi"/>
          <w:sz w:val="22"/>
          <w:szCs w:val="22"/>
          <w:lang w:val="en-US"/>
        </w:rPr>
        <w:t xml:space="preserve"> </w:t>
      </w:r>
      <w:r w:rsidRPr="002A3273">
        <w:rPr>
          <w:rFonts w:asciiTheme="minorHAnsi" w:hAnsiTheme="minorHAnsi"/>
          <w:sz w:val="22"/>
          <w:szCs w:val="22"/>
          <w:lang w:val="en-US"/>
        </w:rPr>
        <w:t>issues related to IS infrastructure, hardware, software, networks</w:t>
      </w:r>
      <w:r>
        <w:rPr>
          <w:rFonts w:asciiTheme="minorHAnsi" w:hAnsiTheme="minorHAnsi"/>
          <w:sz w:val="22"/>
          <w:szCs w:val="22"/>
          <w:lang w:val="en-US"/>
        </w:rPr>
        <w:t xml:space="preserve"> </w:t>
      </w:r>
      <w:r w:rsidRPr="002A3273">
        <w:rPr>
          <w:rFonts w:asciiTheme="minorHAnsi" w:hAnsiTheme="minorHAnsi"/>
          <w:sz w:val="22"/>
          <w:szCs w:val="22"/>
          <w:lang w:val="en-US"/>
        </w:rPr>
        <w:t xml:space="preserve">and </w:t>
      </w:r>
      <w:proofErr w:type="spellStart"/>
      <w:r w:rsidRPr="002A3273">
        <w:rPr>
          <w:rFonts w:asciiTheme="minorHAnsi" w:hAnsiTheme="minorHAnsi"/>
          <w:sz w:val="22"/>
          <w:szCs w:val="22"/>
          <w:lang w:val="en-US"/>
        </w:rPr>
        <w:t>organisation</w:t>
      </w:r>
      <w:proofErr w:type="spellEnd"/>
      <w:r w:rsidRPr="002A3273">
        <w:rPr>
          <w:rFonts w:asciiTheme="minorHAnsi" w:hAnsiTheme="minorHAnsi"/>
          <w:sz w:val="22"/>
          <w:szCs w:val="22"/>
          <w:lang w:val="en-US"/>
        </w:rPr>
        <w:t xml:space="preserve"> of data resources are examined with an</w:t>
      </w:r>
      <w:r>
        <w:rPr>
          <w:rFonts w:asciiTheme="minorHAnsi" w:hAnsiTheme="minorHAnsi"/>
          <w:sz w:val="22"/>
          <w:szCs w:val="22"/>
          <w:lang w:val="en-US"/>
        </w:rPr>
        <w:t xml:space="preserve"> </w:t>
      </w:r>
      <w:r w:rsidRPr="002A3273">
        <w:rPr>
          <w:rFonts w:asciiTheme="minorHAnsi" w:hAnsiTheme="minorHAnsi"/>
          <w:sz w:val="22"/>
          <w:szCs w:val="22"/>
          <w:lang w:val="en-US"/>
        </w:rPr>
        <w:t>emphasis on managerial issues related to the development,</w:t>
      </w:r>
      <w:r>
        <w:rPr>
          <w:rFonts w:asciiTheme="minorHAnsi" w:hAnsiTheme="minorHAnsi"/>
          <w:sz w:val="22"/>
          <w:szCs w:val="22"/>
          <w:lang w:val="en-US"/>
        </w:rPr>
        <w:t xml:space="preserve"> </w:t>
      </w:r>
      <w:r w:rsidRPr="002A3273">
        <w:rPr>
          <w:rFonts w:asciiTheme="minorHAnsi" w:hAnsiTheme="minorHAnsi"/>
          <w:sz w:val="22"/>
          <w:szCs w:val="22"/>
          <w:lang w:val="en-US"/>
        </w:rPr>
        <w:t>effective deployment, management and strategic business uses</w:t>
      </w:r>
      <w:r>
        <w:rPr>
          <w:rFonts w:asciiTheme="minorHAnsi" w:hAnsiTheme="minorHAnsi"/>
          <w:sz w:val="22"/>
          <w:szCs w:val="22"/>
          <w:lang w:val="en-US"/>
        </w:rPr>
        <w:t xml:space="preserve"> </w:t>
      </w:r>
      <w:r w:rsidRPr="002A3273">
        <w:rPr>
          <w:rFonts w:asciiTheme="minorHAnsi" w:hAnsiTheme="minorHAnsi"/>
          <w:sz w:val="22"/>
          <w:szCs w:val="22"/>
          <w:lang w:val="en-US"/>
        </w:rPr>
        <w:t>of IS resources.</w:t>
      </w:r>
    </w:p>
    <w:p w:rsidR="002A3273" w:rsidRPr="002A3273" w:rsidRDefault="002A3273" w:rsidP="00127617">
      <w:pPr>
        <w:jc w:val="both"/>
        <w:rPr>
          <w:rFonts w:asciiTheme="minorHAnsi" w:hAnsiTheme="minorHAnsi"/>
          <w:b/>
          <w:sz w:val="22"/>
          <w:szCs w:val="22"/>
          <w:lang w:val="en-US"/>
        </w:rPr>
      </w:pPr>
    </w:p>
    <w:p w:rsidR="002A3273" w:rsidRDefault="002A3273" w:rsidP="00127617">
      <w:pPr>
        <w:jc w:val="both"/>
        <w:rPr>
          <w:rFonts w:asciiTheme="minorHAnsi" w:hAnsiTheme="minorHAnsi"/>
          <w:sz w:val="22"/>
          <w:szCs w:val="22"/>
          <w:lang w:val="en-US"/>
        </w:rPr>
      </w:pPr>
      <w:r w:rsidRPr="002A3273">
        <w:rPr>
          <w:rFonts w:asciiTheme="minorHAnsi" w:hAnsiTheme="minorHAnsi"/>
          <w:b/>
          <w:sz w:val="22"/>
          <w:szCs w:val="22"/>
          <w:lang w:val="en-US"/>
        </w:rPr>
        <w:t>MBA 522 CAPITAL MARKETS AND INVESTMENTS</w:t>
      </w:r>
      <w:r w:rsidR="00A1623A">
        <w:rPr>
          <w:rFonts w:asciiTheme="minorHAnsi" w:hAnsiTheme="minorHAnsi"/>
          <w:b/>
          <w:sz w:val="22"/>
          <w:szCs w:val="22"/>
          <w:lang w:val="en-US"/>
        </w:rPr>
        <w:t xml:space="preserve"> (4 ECTS)</w:t>
      </w:r>
    </w:p>
    <w:p w:rsidR="009B6AAE" w:rsidRDefault="002A3273" w:rsidP="002A3273">
      <w:pPr>
        <w:jc w:val="both"/>
        <w:rPr>
          <w:rFonts w:asciiTheme="minorHAnsi" w:hAnsiTheme="minorHAnsi"/>
          <w:sz w:val="22"/>
          <w:szCs w:val="22"/>
          <w:lang w:val="en-US"/>
        </w:rPr>
      </w:pPr>
      <w:r w:rsidRPr="002A3273">
        <w:rPr>
          <w:rFonts w:asciiTheme="minorHAnsi" w:hAnsiTheme="minorHAnsi"/>
          <w:sz w:val="22"/>
          <w:szCs w:val="22"/>
          <w:lang w:val="en-US"/>
        </w:rPr>
        <w:t>This course is concerned with u</w:t>
      </w:r>
      <w:r>
        <w:rPr>
          <w:rFonts w:asciiTheme="minorHAnsi" w:hAnsiTheme="minorHAnsi"/>
          <w:sz w:val="22"/>
          <w:szCs w:val="22"/>
          <w:lang w:val="en-US"/>
        </w:rPr>
        <w:t xml:space="preserve">nderstanding the functioning of </w:t>
      </w:r>
      <w:r w:rsidRPr="002A3273">
        <w:rPr>
          <w:rFonts w:asciiTheme="minorHAnsi" w:hAnsiTheme="minorHAnsi"/>
          <w:sz w:val="22"/>
          <w:szCs w:val="22"/>
          <w:lang w:val="en-US"/>
        </w:rPr>
        <w:t>capital markets as well as the pricing of various financial</w:t>
      </w:r>
      <w:r>
        <w:rPr>
          <w:rFonts w:asciiTheme="minorHAnsi" w:hAnsiTheme="minorHAnsi"/>
          <w:sz w:val="22"/>
          <w:szCs w:val="22"/>
          <w:lang w:val="en-US"/>
        </w:rPr>
        <w:t xml:space="preserve"> </w:t>
      </w:r>
      <w:r w:rsidRPr="002A3273">
        <w:rPr>
          <w:rFonts w:asciiTheme="minorHAnsi" w:hAnsiTheme="minorHAnsi"/>
          <w:sz w:val="22"/>
          <w:szCs w:val="22"/>
          <w:lang w:val="en-US"/>
        </w:rPr>
        <w:t>instruments and selecting and evaluating investment strategies</w:t>
      </w:r>
      <w:r>
        <w:rPr>
          <w:rFonts w:asciiTheme="minorHAnsi" w:hAnsiTheme="minorHAnsi"/>
          <w:sz w:val="22"/>
          <w:szCs w:val="22"/>
          <w:lang w:val="en-US"/>
        </w:rPr>
        <w:t xml:space="preserve"> </w:t>
      </w:r>
      <w:r w:rsidRPr="002A3273">
        <w:rPr>
          <w:rFonts w:asciiTheme="minorHAnsi" w:hAnsiTheme="minorHAnsi"/>
          <w:sz w:val="22"/>
          <w:szCs w:val="22"/>
          <w:lang w:val="en-US"/>
        </w:rPr>
        <w:t>whose risk/return characteristics suit investor needs. The course</w:t>
      </w:r>
      <w:r>
        <w:rPr>
          <w:rFonts w:asciiTheme="minorHAnsi" w:hAnsiTheme="minorHAnsi"/>
          <w:sz w:val="22"/>
          <w:szCs w:val="22"/>
          <w:lang w:val="en-US"/>
        </w:rPr>
        <w:t xml:space="preserve"> </w:t>
      </w:r>
      <w:r w:rsidRPr="002A3273">
        <w:rPr>
          <w:rFonts w:asciiTheme="minorHAnsi" w:hAnsiTheme="minorHAnsi"/>
          <w:sz w:val="22"/>
          <w:szCs w:val="22"/>
          <w:lang w:val="en-US"/>
        </w:rPr>
        <w:t>emphasizes the fundamental principles of asset valuation and</w:t>
      </w:r>
      <w:r>
        <w:rPr>
          <w:rFonts w:asciiTheme="minorHAnsi" w:hAnsiTheme="minorHAnsi"/>
          <w:sz w:val="22"/>
          <w:szCs w:val="22"/>
          <w:lang w:val="en-US"/>
        </w:rPr>
        <w:t xml:space="preserve"> </w:t>
      </w:r>
      <w:r w:rsidRPr="002A3273">
        <w:rPr>
          <w:rFonts w:asciiTheme="minorHAnsi" w:hAnsiTheme="minorHAnsi"/>
          <w:sz w:val="22"/>
          <w:szCs w:val="22"/>
          <w:lang w:val="en-US"/>
        </w:rPr>
        <w:t>financing in competitive markets. Topics covered include capital</w:t>
      </w:r>
      <w:r>
        <w:rPr>
          <w:rFonts w:asciiTheme="minorHAnsi" w:hAnsiTheme="minorHAnsi"/>
          <w:sz w:val="22"/>
          <w:szCs w:val="22"/>
          <w:lang w:val="en-US"/>
        </w:rPr>
        <w:t xml:space="preserve"> </w:t>
      </w:r>
      <w:r w:rsidRPr="002A3273">
        <w:rPr>
          <w:rFonts w:asciiTheme="minorHAnsi" w:hAnsiTheme="minorHAnsi"/>
          <w:sz w:val="22"/>
          <w:szCs w:val="22"/>
          <w:lang w:val="en-US"/>
        </w:rPr>
        <w:t>Markets, passive and active portfolio management, the CAPM</w:t>
      </w:r>
      <w:r>
        <w:rPr>
          <w:rFonts w:asciiTheme="minorHAnsi" w:hAnsiTheme="minorHAnsi"/>
          <w:sz w:val="22"/>
          <w:szCs w:val="22"/>
          <w:lang w:val="en-US"/>
        </w:rPr>
        <w:t xml:space="preserve"> </w:t>
      </w:r>
      <w:r w:rsidRPr="002A3273">
        <w:rPr>
          <w:rFonts w:asciiTheme="minorHAnsi" w:hAnsiTheme="minorHAnsi"/>
          <w:sz w:val="22"/>
          <w:szCs w:val="22"/>
          <w:lang w:val="en-US"/>
        </w:rPr>
        <w:t>and APT pricing models, basic option pricing, portfolio</w:t>
      </w:r>
      <w:r>
        <w:rPr>
          <w:rFonts w:asciiTheme="minorHAnsi" w:hAnsiTheme="minorHAnsi"/>
          <w:sz w:val="22"/>
          <w:szCs w:val="22"/>
          <w:lang w:val="en-US"/>
        </w:rPr>
        <w:t xml:space="preserve"> </w:t>
      </w:r>
      <w:r w:rsidRPr="002A3273">
        <w:rPr>
          <w:rFonts w:asciiTheme="minorHAnsi" w:hAnsiTheme="minorHAnsi"/>
          <w:sz w:val="22"/>
          <w:szCs w:val="22"/>
          <w:lang w:val="en-US"/>
        </w:rPr>
        <w:t>construction and performance evaluation.</w:t>
      </w:r>
    </w:p>
    <w:p w:rsidR="00A34D27" w:rsidRDefault="00A34D27">
      <w:pPr>
        <w:rPr>
          <w:rFonts w:asciiTheme="minorHAnsi" w:hAnsiTheme="minorHAnsi"/>
          <w:sz w:val="22"/>
          <w:szCs w:val="22"/>
          <w:lang w:val="en-US"/>
        </w:rPr>
      </w:pPr>
    </w:p>
    <w:p w:rsidR="00A34D27" w:rsidRDefault="00A34D27">
      <w:pPr>
        <w:rPr>
          <w:rFonts w:asciiTheme="minorHAnsi" w:hAnsiTheme="minorHAnsi"/>
          <w:sz w:val="22"/>
          <w:szCs w:val="22"/>
          <w:lang w:val="en-US"/>
        </w:rPr>
      </w:pPr>
    </w:p>
    <w:p w:rsidR="00A34D27" w:rsidRDefault="00A34D27" w:rsidP="00A34D27">
      <w:pPr>
        <w:jc w:val="both"/>
        <w:rPr>
          <w:rFonts w:asciiTheme="minorHAnsi" w:hAnsiTheme="minorHAnsi"/>
          <w:snapToGrid w:val="0"/>
          <w:sz w:val="22"/>
          <w:szCs w:val="22"/>
          <w:lang w:val="en-US" w:eastAsia="en-US"/>
        </w:rPr>
      </w:pPr>
      <w:hyperlink r:id="rId12" w:history="1">
        <w:r w:rsidRPr="004E7F96">
          <w:rPr>
            <w:rStyle w:val="Hyperlink"/>
            <w:rFonts w:asciiTheme="minorHAnsi" w:hAnsiTheme="minorHAnsi"/>
            <w:snapToGrid w:val="0"/>
            <w:sz w:val="22"/>
            <w:szCs w:val="22"/>
            <w:lang w:val="en-US" w:eastAsia="en-US"/>
          </w:rPr>
          <w:t>http://www.mba.ucy.ac.cy/</w:t>
        </w:r>
      </w:hyperlink>
    </w:p>
    <w:p w:rsidR="00A34D27" w:rsidRDefault="00A34D27" w:rsidP="00A34D27">
      <w:pPr>
        <w:jc w:val="both"/>
        <w:rPr>
          <w:rFonts w:asciiTheme="minorHAnsi" w:hAnsiTheme="minorHAnsi"/>
          <w:snapToGrid w:val="0"/>
          <w:sz w:val="22"/>
          <w:szCs w:val="22"/>
          <w:lang w:val="en-US" w:eastAsia="en-US"/>
        </w:rPr>
      </w:pPr>
    </w:p>
    <w:p w:rsidR="009B6AAE" w:rsidRDefault="009B6AAE">
      <w:pPr>
        <w:rPr>
          <w:rFonts w:asciiTheme="minorHAnsi" w:hAnsiTheme="minorHAnsi"/>
          <w:sz w:val="22"/>
          <w:szCs w:val="22"/>
          <w:lang w:val="en-US"/>
        </w:rPr>
      </w:pPr>
      <w:bookmarkStart w:id="0" w:name="_GoBack"/>
      <w:bookmarkEnd w:id="0"/>
      <w:r>
        <w:rPr>
          <w:rFonts w:asciiTheme="minorHAnsi" w:hAnsiTheme="minorHAnsi"/>
          <w:sz w:val="22"/>
          <w:szCs w:val="22"/>
          <w:lang w:val="en-US"/>
        </w:rPr>
        <w:br w:type="page"/>
      </w:r>
    </w:p>
    <w:p w:rsidR="00C423D1" w:rsidRPr="00EF1A02" w:rsidRDefault="00C423D1" w:rsidP="00C423D1">
      <w:pPr>
        <w:jc w:val="center"/>
        <w:rPr>
          <w:rFonts w:asciiTheme="minorHAnsi" w:hAnsiTheme="minorHAnsi"/>
          <w:b/>
          <w:sz w:val="22"/>
          <w:szCs w:val="22"/>
          <w:u w:val="single"/>
          <w:lang w:val="en-US"/>
        </w:rPr>
      </w:pPr>
      <w:r w:rsidRPr="00EF1A02">
        <w:rPr>
          <w:rFonts w:asciiTheme="minorHAnsi" w:hAnsiTheme="minorHAnsi"/>
          <w:b/>
          <w:sz w:val="22"/>
          <w:szCs w:val="22"/>
          <w:u w:val="single"/>
          <w:lang w:val="en-US"/>
        </w:rPr>
        <w:lastRenderedPageBreak/>
        <w:t>Coordinators of Departments</w:t>
      </w:r>
    </w:p>
    <w:p w:rsidR="00C423D1" w:rsidRPr="00EF1A02" w:rsidRDefault="00C423D1" w:rsidP="00C423D1">
      <w:pPr>
        <w:tabs>
          <w:tab w:val="left" w:pos="915"/>
        </w:tabs>
        <w:rPr>
          <w:rFonts w:asciiTheme="minorHAnsi" w:hAnsiTheme="minorHAnsi"/>
          <w:sz w:val="22"/>
          <w:szCs w:val="22"/>
          <w:u w:val="single"/>
          <w:lang w:val="en-US"/>
        </w:rPr>
      </w:pPr>
      <w:r w:rsidRPr="00EF1A02">
        <w:rPr>
          <w:rFonts w:asciiTheme="minorHAnsi" w:hAnsiTheme="minorHAnsi"/>
          <w:sz w:val="22"/>
          <w:szCs w:val="22"/>
          <w:u w:val="single"/>
          <w:lang w:val="en-US"/>
        </w:rPr>
        <w:t>Department of Economics</w:t>
      </w:r>
      <w:r w:rsidRPr="00C707A3">
        <w:rPr>
          <w:rFonts w:asciiTheme="minorHAnsi" w:hAnsiTheme="minorHAnsi"/>
          <w:sz w:val="22"/>
          <w:szCs w:val="22"/>
          <w:u w:val="single"/>
          <w:lang w:val="en-US"/>
        </w:rPr>
        <w:t>:</w:t>
      </w:r>
    </w:p>
    <w:p w:rsidR="00C423D1" w:rsidRPr="004326CC" w:rsidRDefault="00C423D1" w:rsidP="00C423D1">
      <w:pPr>
        <w:pStyle w:val="ListParagraph"/>
        <w:numPr>
          <w:ilvl w:val="0"/>
          <w:numId w:val="6"/>
        </w:numPr>
        <w:tabs>
          <w:tab w:val="left" w:pos="915"/>
        </w:tabs>
        <w:spacing w:after="200"/>
        <w:rPr>
          <w:rFonts w:asciiTheme="minorHAnsi" w:hAnsiTheme="minorHAnsi"/>
          <w:b/>
          <w:sz w:val="22"/>
          <w:szCs w:val="22"/>
          <w:u w:val="single"/>
          <w:lang w:val="en-US"/>
        </w:rPr>
      </w:pPr>
      <w:proofErr w:type="spellStart"/>
      <w:r>
        <w:rPr>
          <w:rFonts w:asciiTheme="minorHAnsi" w:hAnsiTheme="minorHAnsi"/>
          <w:sz w:val="22"/>
          <w:szCs w:val="22"/>
          <w:lang w:val="en-US"/>
        </w:rPr>
        <w:t>Nicos</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Ziros</w:t>
      </w:r>
      <w:proofErr w:type="spellEnd"/>
      <w:r>
        <w:rPr>
          <w:rFonts w:asciiTheme="minorHAnsi" w:hAnsiTheme="minorHAnsi"/>
          <w:sz w:val="22"/>
          <w:szCs w:val="22"/>
          <w:lang w:val="en-US"/>
        </w:rPr>
        <w:tab/>
      </w:r>
      <w:r>
        <w:rPr>
          <w:rFonts w:asciiTheme="minorHAnsi" w:hAnsiTheme="minorHAnsi"/>
          <w:sz w:val="22"/>
          <w:szCs w:val="22"/>
          <w:lang w:val="en-US"/>
        </w:rPr>
        <w:tab/>
        <w:t>22-893716</w:t>
      </w:r>
      <w:r w:rsidRPr="00EF1A02">
        <w:rPr>
          <w:rFonts w:asciiTheme="minorHAnsi" w:hAnsiTheme="minorHAnsi"/>
          <w:sz w:val="22"/>
          <w:szCs w:val="22"/>
          <w:lang w:val="en-US"/>
        </w:rPr>
        <w:tab/>
      </w:r>
      <w:hyperlink r:id="rId13" w:history="1">
        <w:r w:rsidRPr="00826BC2">
          <w:rPr>
            <w:rStyle w:val="Hyperlink"/>
            <w:rFonts w:asciiTheme="minorHAnsi" w:hAnsiTheme="minorHAnsi"/>
            <w:sz w:val="22"/>
            <w:szCs w:val="22"/>
            <w:lang w:val="en-US"/>
          </w:rPr>
          <w:t>n.ziros@ucy.ac.cy</w:t>
        </w:r>
      </w:hyperlink>
      <w:r>
        <w:rPr>
          <w:rFonts w:asciiTheme="minorHAnsi" w:hAnsiTheme="minorHAnsi"/>
          <w:sz w:val="22"/>
          <w:szCs w:val="22"/>
          <w:lang w:val="en-US"/>
        </w:rPr>
        <w:t xml:space="preserve"> </w:t>
      </w:r>
    </w:p>
    <w:p w:rsidR="00C423D1" w:rsidRPr="004326CC" w:rsidRDefault="00C423D1" w:rsidP="00C423D1">
      <w:pPr>
        <w:tabs>
          <w:tab w:val="left" w:pos="915"/>
        </w:tabs>
        <w:rPr>
          <w:rFonts w:asciiTheme="minorHAnsi" w:hAnsiTheme="minorHAnsi"/>
          <w:sz w:val="22"/>
          <w:szCs w:val="22"/>
          <w:u w:val="single"/>
          <w:lang w:val="en-US"/>
        </w:rPr>
      </w:pPr>
      <w:r>
        <w:rPr>
          <w:rFonts w:asciiTheme="minorHAnsi" w:hAnsiTheme="minorHAnsi"/>
          <w:sz w:val="22"/>
          <w:szCs w:val="22"/>
          <w:u w:val="single"/>
          <w:lang w:val="en-US"/>
        </w:rPr>
        <w:t>Department of Business and Public Administration</w:t>
      </w:r>
      <w:r w:rsidRPr="004326CC">
        <w:rPr>
          <w:rFonts w:asciiTheme="minorHAnsi" w:hAnsiTheme="minorHAnsi"/>
          <w:sz w:val="22"/>
          <w:szCs w:val="22"/>
          <w:u w:val="single"/>
          <w:lang w:val="en-US"/>
        </w:rPr>
        <w:t>:</w:t>
      </w:r>
    </w:p>
    <w:p w:rsidR="00C423D1" w:rsidRPr="00C640E8" w:rsidRDefault="00C423D1" w:rsidP="00C423D1">
      <w:pPr>
        <w:pStyle w:val="ListParagraph"/>
        <w:numPr>
          <w:ilvl w:val="0"/>
          <w:numId w:val="5"/>
        </w:numPr>
        <w:tabs>
          <w:tab w:val="left" w:pos="915"/>
        </w:tabs>
        <w:spacing w:after="200"/>
        <w:rPr>
          <w:rFonts w:asciiTheme="minorHAnsi" w:hAnsiTheme="minorHAnsi"/>
          <w:b/>
          <w:sz w:val="22"/>
          <w:szCs w:val="22"/>
          <w:u w:val="single"/>
          <w:lang w:val="en-US"/>
        </w:rPr>
      </w:pPr>
      <w:r>
        <w:rPr>
          <w:rFonts w:asciiTheme="minorHAnsi" w:hAnsiTheme="minorHAnsi"/>
          <w:sz w:val="22"/>
          <w:szCs w:val="22"/>
          <w:lang w:val="en-US"/>
        </w:rPr>
        <w:t xml:space="preserve">George </w:t>
      </w:r>
      <w:proofErr w:type="spellStart"/>
      <w:r>
        <w:rPr>
          <w:rFonts w:asciiTheme="minorHAnsi" w:hAnsiTheme="minorHAnsi"/>
          <w:sz w:val="22"/>
          <w:szCs w:val="22"/>
          <w:lang w:val="en-US"/>
        </w:rPr>
        <w:t>Kassinis</w:t>
      </w:r>
      <w:proofErr w:type="spellEnd"/>
      <w:r>
        <w:rPr>
          <w:rFonts w:asciiTheme="minorHAnsi" w:hAnsiTheme="minorHAnsi"/>
          <w:sz w:val="22"/>
          <w:szCs w:val="22"/>
          <w:lang w:val="en-US"/>
        </w:rPr>
        <w:tab/>
      </w:r>
      <w:r>
        <w:rPr>
          <w:rFonts w:asciiTheme="minorHAnsi" w:hAnsiTheme="minorHAnsi"/>
          <w:sz w:val="22"/>
          <w:szCs w:val="22"/>
          <w:lang w:val="en-US"/>
        </w:rPr>
        <w:tab/>
        <w:t>22-893609</w:t>
      </w:r>
      <w:r w:rsidRPr="00EF1A02">
        <w:rPr>
          <w:rFonts w:asciiTheme="minorHAnsi" w:hAnsiTheme="minorHAnsi"/>
          <w:sz w:val="22"/>
          <w:szCs w:val="22"/>
          <w:lang w:val="en-US"/>
        </w:rPr>
        <w:tab/>
      </w:r>
      <w:hyperlink r:id="rId14" w:history="1">
        <w:r w:rsidRPr="00826BC2">
          <w:rPr>
            <w:rStyle w:val="Hyperlink"/>
            <w:rFonts w:asciiTheme="minorHAnsi" w:hAnsiTheme="minorHAnsi"/>
            <w:sz w:val="22"/>
            <w:szCs w:val="22"/>
            <w:lang w:val="en-US"/>
          </w:rPr>
          <w:t>kassinis@ucy.ac.cy</w:t>
        </w:r>
      </w:hyperlink>
      <w:r>
        <w:rPr>
          <w:rFonts w:asciiTheme="minorHAnsi" w:hAnsiTheme="minorHAnsi"/>
          <w:sz w:val="22"/>
          <w:szCs w:val="22"/>
          <w:lang w:val="en-US"/>
        </w:rPr>
        <w:t xml:space="preserve"> </w:t>
      </w:r>
    </w:p>
    <w:p w:rsidR="00C423D1" w:rsidRPr="00C640E8" w:rsidRDefault="00C423D1" w:rsidP="00C423D1">
      <w:pPr>
        <w:tabs>
          <w:tab w:val="left" w:pos="915"/>
        </w:tabs>
        <w:rPr>
          <w:rFonts w:asciiTheme="minorHAnsi" w:hAnsiTheme="minorHAnsi"/>
          <w:sz w:val="22"/>
          <w:szCs w:val="22"/>
          <w:u w:val="single"/>
          <w:lang w:val="en-US"/>
        </w:rPr>
      </w:pPr>
      <w:r w:rsidRPr="00C640E8">
        <w:rPr>
          <w:rFonts w:asciiTheme="minorHAnsi" w:hAnsiTheme="minorHAnsi"/>
          <w:sz w:val="22"/>
          <w:szCs w:val="22"/>
          <w:u w:val="single"/>
          <w:lang w:val="en-US"/>
        </w:rPr>
        <w:t>Department of Accounting and Finance</w:t>
      </w:r>
    </w:p>
    <w:p w:rsidR="00C423D1" w:rsidRPr="00C640E8" w:rsidRDefault="00C423D1" w:rsidP="00C423D1">
      <w:pPr>
        <w:pStyle w:val="ListParagraph"/>
        <w:numPr>
          <w:ilvl w:val="0"/>
          <w:numId w:val="8"/>
        </w:numPr>
        <w:tabs>
          <w:tab w:val="left" w:pos="915"/>
        </w:tabs>
        <w:rPr>
          <w:rFonts w:asciiTheme="minorHAnsi" w:hAnsiTheme="minorHAnsi"/>
          <w:sz w:val="22"/>
          <w:szCs w:val="22"/>
          <w:lang w:val="en-US"/>
        </w:rPr>
      </w:pPr>
      <w:proofErr w:type="spellStart"/>
      <w:r w:rsidRPr="00C640E8">
        <w:rPr>
          <w:rFonts w:asciiTheme="minorHAnsi" w:hAnsiTheme="minorHAnsi"/>
          <w:sz w:val="22"/>
          <w:szCs w:val="22"/>
          <w:lang w:val="en-US"/>
        </w:rPr>
        <w:t>Apostolena</w:t>
      </w:r>
      <w:proofErr w:type="spellEnd"/>
      <w:r w:rsidRPr="00C640E8">
        <w:rPr>
          <w:rFonts w:asciiTheme="minorHAnsi" w:hAnsiTheme="minorHAnsi"/>
          <w:sz w:val="22"/>
          <w:szCs w:val="22"/>
          <w:lang w:val="en-US"/>
        </w:rPr>
        <w:t xml:space="preserve"> </w:t>
      </w:r>
      <w:proofErr w:type="spellStart"/>
      <w:r w:rsidRPr="00C640E8">
        <w:rPr>
          <w:rFonts w:asciiTheme="minorHAnsi" w:hAnsiTheme="minorHAnsi"/>
          <w:sz w:val="22"/>
          <w:szCs w:val="22"/>
          <w:lang w:val="en-US"/>
        </w:rPr>
        <w:t>Theodosiou</w:t>
      </w:r>
      <w:proofErr w:type="spellEnd"/>
      <w:r>
        <w:rPr>
          <w:rFonts w:asciiTheme="minorHAnsi" w:hAnsiTheme="minorHAnsi"/>
          <w:sz w:val="22"/>
          <w:szCs w:val="22"/>
          <w:lang w:val="en-US"/>
        </w:rPr>
        <w:tab/>
        <w:t>22-893621</w:t>
      </w:r>
      <w:r>
        <w:rPr>
          <w:rFonts w:asciiTheme="minorHAnsi" w:hAnsiTheme="minorHAnsi"/>
          <w:sz w:val="22"/>
          <w:szCs w:val="22"/>
          <w:lang w:val="en-US"/>
        </w:rPr>
        <w:tab/>
      </w:r>
      <w:hyperlink r:id="rId15" w:history="1">
        <w:r w:rsidRPr="000A11DF">
          <w:rPr>
            <w:rStyle w:val="Hyperlink"/>
            <w:rFonts w:asciiTheme="minorHAnsi" w:hAnsiTheme="minorHAnsi"/>
            <w:sz w:val="22"/>
            <w:szCs w:val="22"/>
            <w:lang w:val="en-US"/>
          </w:rPr>
          <w:t>apostolena.theodosiou@ucy.ac.cy</w:t>
        </w:r>
      </w:hyperlink>
      <w:r>
        <w:rPr>
          <w:rFonts w:asciiTheme="minorHAnsi" w:hAnsiTheme="minorHAnsi"/>
          <w:sz w:val="22"/>
          <w:szCs w:val="22"/>
          <w:lang w:val="en-US"/>
        </w:rPr>
        <w:t xml:space="preserve"> </w:t>
      </w:r>
    </w:p>
    <w:p w:rsidR="00C423D1" w:rsidRPr="00EF1A02" w:rsidRDefault="00C423D1" w:rsidP="00C423D1">
      <w:pPr>
        <w:pBdr>
          <w:bottom w:val="single" w:sz="4" w:space="1" w:color="auto"/>
        </w:pBdr>
        <w:rPr>
          <w:rFonts w:asciiTheme="minorHAnsi" w:hAnsiTheme="minorHAnsi"/>
          <w:sz w:val="22"/>
          <w:szCs w:val="22"/>
          <w:lang w:val="en-US"/>
        </w:rPr>
      </w:pPr>
    </w:p>
    <w:p w:rsidR="00C423D1" w:rsidRPr="00EF1A02" w:rsidRDefault="00C423D1" w:rsidP="00C423D1">
      <w:pPr>
        <w:pStyle w:val="ListParagraph"/>
        <w:tabs>
          <w:tab w:val="left" w:pos="915"/>
        </w:tabs>
        <w:rPr>
          <w:rFonts w:asciiTheme="minorHAnsi" w:hAnsiTheme="minorHAnsi"/>
          <w:sz w:val="22"/>
          <w:szCs w:val="22"/>
          <w:lang w:val="en-US"/>
        </w:rPr>
      </w:pPr>
    </w:p>
    <w:p w:rsidR="00C423D1" w:rsidRPr="00EF1A02" w:rsidRDefault="00C423D1" w:rsidP="00C423D1">
      <w:pPr>
        <w:pStyle w:val="ListParagraph"/>
        <w:numPr>
          <w:ilvl w:val="0"/>
          <w:numId w:val="4"/>
        </w:numPr>
        <w:tabs>
          <w:tab w:val="left" w:pos="915"/>
        </w:tabs>
        <w:spacing w:after="200"/>
        <w:rPr>
          <w:rFonts w:asciiTheme="minorHAnsi" w:hAnsiTheme="minorHAnsi"/>
          <w:sz w:val="22"/>
          <w:szCs w:val="22"/>
          <w:lang w:val="en-US"/>
        </w:rPr>
      </w:pPr>
      <w:r w:rsidRPr="00EF1A02">
        <w:rPr>
          <w:rFonts w:asciiTheme="minorHAnsi" w:hAnsiTheme="minorHAnsi"/>
          <w:sz w:val="22"/>
          <w:szCs w:val="22"/>
          <w:lang w:val="en-US"/>
        </w:rPr>
        <w:t>For more information or any other queries please contact</w:t>
      </w:r>
    </w:p>
    <w:p w:rsidR="00C423D1" w:rsidRPr="00C707A3" w:rsidRDefault="00C423D1" w:rsidP="00C423D1">
      <w:pPr>
        <w:pStyle w:val="ListParagraph"/>
        <w:numPr>
          <w:ilvl w:val="0"/>
          <w:numId w:val="7"/>
        </w:numPr>
        <w:tabs>
          <w:tab w:val="left" w:pos="915"/>
        </w:tabs>
        <w:spacing w:after="200"/>
        <w:rPr>
          <w:rFonts w:asciiTheme="minorHAnsi" w:hAnsiTheme="minorHAnsi"/>
          <w:sz w:val="22"/>
          <w:szCs w:val="22"/>
          <w:lang w:val="en-US"/>
        </w:rPr>
      </w:pPr>
      <w:proofErr w:type="spellStart"/>
      <w:r>
        <w:rPr>
          <w:rFonts w:asciiTheme="minorHAnsi" w:hAnsiTheme="minorHAnsi"/>
          <w:sz w:val="22"/>
          <w:szCs w:val="22"/>
          <w:lang w:val="en-US"/>
        </w:rPr>
        <w:t>Marios</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Kyriakou</w:t>
      </w:r>
      <w:proofErr w:type="spellEnd"/>
      <w:r>
        <w:rPr>
          <w:rFonts w:asciiTheme="minorHAnsi" w:hAnsiTheme="minorHAnsi"/>
          <w:sz w:val="22"/>
          <w:szCs w:val="22"/>
          <w:lang w:val="en-US"/>
        </w:rPr>
        <w:tab/>
        <w:t>22-893722</w:t>
      </w:r>
      <w:r w:rsidRPr="00C707A3">
        <w:rPr>
          <w:rFonts w:asciiTheme="minorHAnsi" w:hAnsiTheme="minorHAnsi"/>
          <w:sz w:val="22"/>
          <w:szCs w:val="22"/>
          <w:lang w:val="en-US"/>
        </w:rPr>
        <w:tab/>
      </w:r>
      <w:hyperlink r:id="rId16" w:history="1">
        <w:r w:rsidRPr="00EF1A02">
          <w:rPr>
            <w:rStyle w:val="Hyperlink"/>
            <w:rFonts w:asciiTheme="minorHAnsi" w:eastAsiaTheme="minorEastAsia" w:hAnsiTheme="minorHAnsi"/>
            <w:noProof/>
            <w:sz w:val="22"/>
            <w:szCs w:val="22"/>
            <w:lang w:val="en-US"/>
          </w:rPr>
          <w:t>kyriakou</w:t>
        </w:r>
        <w:r w:rsidRPr="00C707A3">
          <w:rPr>
            <w:rStyle w:val="Hyperlink"/>
            <w:rFonts w:asciiTheme="minorHAnsi" w:eastAsiaTheme="minorEastAsia" w:hAnsiTheme="minorHAnsi"/>
            <w:noProof/>
            <w:sz w:val="22"/>
            <w:szCs w:val="22"/>
            <w:lang w:val="en-US"/>
          </w:rPr>
          <w:t>.</w:t>
        </w:r>
        <w:r w:rsidRPr="00EF1A02">
          <w:rPr>
            <w:rStyle w:val="Hyperlink"/>
            <w:rFonts w:asciiTheme="minorHAnsi" w:eastAsiaTheme="minorEastAsia" w:hAnsiTheme="minorHAnsi"/>
            <w:noProof/>
            <w:sz w:val="22"/>
            <w:szCs w:val="22"/>
            <w:lang w:val="en-US"/>
          </w:rPr>
          <w:t>marios</w:t>
        </w:r>
        <w:r w:rsidRPr="00C707A3">
          <w:rPr>
            <w:rStyle w:val="Hyperlink"/>
            <w:rFonts w:asciiTheme="minorHAnsi" w:eastAsiaTheme="minorEastAsia" w:hAnsiTheme="minorHAnsi"/>
            <w:noProof/>
            <w:sz w:val="22"/>
            <w:szCs w:val="22"/>
            <w:lang w:val="en-US"/>
          </w:rPr>
          <w:t>@</w:t>
        </w:r>
        <w:r w:rsidRPr="00EF1A02">
          <w:rPr>
            <w:rStyle w:val="Hyperlink"/>
            <w:rFonts w:asciiTheme="minorHAnsi" w:eastAsiaTheme="minorEastAsia" w:hAnsiTheme="minorHAnsi"/>
            <w:noProof/>
            <w:sz w:val="22"/>
            <w:szCs w:val="22"/>
            <w:lang w:val="en-US"/>
          </w:rPr>
          <w:t>ucy</w:t>
        </w:r>
        <w:r w:rsidRPr="00C707A3">
          <w:rPr>
            <w:rStyle w:val="Hyperlink"/>
            <w:rFonts w:asciiTheme="minorHAnsi" w:eastAsiaTheme="minorEastAsia" w:hAnsiTheme="minorHAnsi"/>
            <w:noProof/>
            <w:sz w:val="22"/>
            <w:szCs w:val="22"/>
            <w:lang w:val="en-US"/>
          </w:rPr>
          <w:t>.</w:t>
        </w:r>
        <w:r w:rsidRPr="00EF1A02">
          <w:rPr>
            <w:rStyle w:val="Hyperlink"/>
            <w:rFonts w:asciiTheme="minorHAnsi" w:eastAsiaTheme="minorEastAsia" w:hAnsiTheme="minorHAnsi"/>
            <w:noProof/>
            <w:sz w:val="22"/>
            <w:szCs w:val="22"/>
            <w:lang w:val="en-US"/>
          </w:rPr>
          <w:t>ac</w:t>
        </w:r>
        <w:r w:rsidRPr="00C707A3">
          <w:rPr>
            <w:rStyle w:val="Hyperlink"/>
            <w:rFonts w:asciiTheme="minorHAnsi" w:eastAsiaTheme="minorEastAsia" w:hAnsiTheme="minorHAnsi"/>
            <w:noProof/>
            <w:sz w:val="22"/>
            <w:szCs w:val="22"/>
            <w:lang w:val="en-US"/>
          </w:rPr>
          <w:t>.</w:t>
        </w:r>
        <w:r w:rsidRPr="00EF1A02">
          <w:rPr>
            <w:rStyle w:val="Hyperlink"/>
            <w:rFonts w:asciiTheme="minorHAnsi" w:eastAsiaTheme="minorEastAsia" w:hAnsiTheme="minorHAnsi"/>
            <w:noProof/>
            <w:sz w:val="22"/>
            <w:szCs w:val="22"/>
            <w:lang w:val="en-US"/>
          </w:rPr>
          <w:t>cy</w:t>
        </w:r>
      </w:hyperlink>
    </w:p>
    <w:p w:rsidR="006C608D" w:rsidRPr="00C707A3" w:rsidRDefault="006C608D" w:rsidP="00C914F1">
      <w:pPr>
        <w:jc w:val="both"/>
        <w:rPr>
          <w:lang w:val="en-US" w:eastAsia="en-US"/>
        </w:rPr>
      </w:pPr>
    </w:p>
    <w:sectPr w:rsidR="006C608D" w:rsidRPr="00C707A3" w:rsidSect="00EF1A02">
      <w:footerReference w:type="even" r:id="rId17"/>
      <w:footerReference w:type="default" r:id="rId18"/>
      <w:headerReference w:type="first" r:id="rId19"/>
      <w:footerReference w:type="first" r:id="rId20"/>
      <w:pgSz w:w="11906" w:h="16838"/>
      <w:pgMar w:top="1276" w:right="1871" w:bottom="1440" w:left="1871"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46" w:rsidRDefault="00872846">
      <w:r>
        <w:separator/>
      </w:r>
    </w:p>
  </w:endnote>
  <w:endnote w:type="continuationSeparator" w:id="0">
    <w:p w:rsidR="00872846" w:rsidRDefault="008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PA-SansSerif">
    <w:altName w:val="Arial"/>
    <w:charset w:val="00"/>
    <w:family w:val="swiss"/>
    <w:pitch w:val="variable"/>
    <w:sig w:usb0="00000001" w:usb1="00000000" w:usb2="00000000" w:usb3="00000000" w:csb0="00000009"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6D" w:rsidRDefault="00C32A7D" w:rsidP="000B4E2C">
    <w:pPr>
      <w:pStyle w:val="Footer"/>
      <w:framePr w:wrap="around" w:vAnchor="text" w:hAnchor="margin" w:xAlign="center" w:y="1"/>
      <w:rPr>
        <w:rStyle w:val="PageNumber"/>
      </w:rPr>
    </w:pPr>
    <w:r>
      <w:rPr>
        <w:rStyle w:val="PageNumber"/>
      </w:rPr>
      <w:fldChar w:fldCharType="begin"/>
    </w:r>
    <w:r w:rsidR="0083446D">
      <w:rPr>
        <w:rStyle w:val="PageNumber"/>
      </w:rPr>
      <w:instrText xml:space="preserve">PAGE  </w:instrText>
    </w:r>
    <w:r>
      <w:rPr>
        <w:rStyle w:val="PageNumber"/>
      </w:rPr>
      <w:fldChar w:fldCharType="end"/>
    </w:r>
  </w:p>
  <w:p w:rsidR="0083446D" w:rsidRDefault="00834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4E" w:rsidRPr="00C86D96" w:rsidRDefault="00FB2E4E" w:rsidP="00FB2E4E">
    <w:pPr>
      <w:pStyle w:val="Footer"/>
      <w:tabs>
        <w:tab w:val="left" w:pos="3075"/>
      </w:tabs>
      <w:spacing w:line="192" w:lineRule="auto"/>
      <w:jc w:val="right"/>
      <w:rPr>
        <w:rFonts w:asciiTheme="minorHAnsi" w:hAnsiTheme="minorHAnsi"/>
        <w:sz w:val="20"/>
        <w:szCs w:val="20"/>
      </w:rPr>
    </w:pPr>
    <w:r w:rsidRPr="00214089">
      <w:rPr>
        <w:rFonts w:asciiTheme="minorHAnsi" w:hAnsiTheme="minorHAnsi"/>
        <w:sz w:val="20"/>
        <w:szCs w:val="20"/>
      </w:rPr>
      <w:t>[</w:t>
    </w:r>
    <w:r w:rsidR="00C32A7D" w:rsidRPr="00214089">
      <w:rPr>
        <w:rFonts w:asciiTheme="minorHAnsi" w:hAnsiTheme="minorHAnsi"/>
        <w:sz w:val="20"/>
        <w:szCs w:val="20"/>
        <w:lang w:val="en-GB"/>
      </w:rPr>
      <w:fldChar w:fldCharType="begin"/>
    </w:r>
    <w:r w:rsidRPr="00214089">
      <w:rPr>
        <w:rFonts w:asciiTheme="minorHAnsi" w:hAnsiTheme="minorHAnsi"/>
        <w:sz w:val="20"/>
        <w:szCs w:val="20"/>
      </w:rPr>
      <w:instrText xml:space="preserve"> </w:instrText>
    </w:r>
    <w:r w:rsidRPr="00214089">
      <w:rPr>
        <w:rFonts w:asciiTheme="minorHAnsi" w:hAnsiTheme="minorHAnsi"/>
        <w:sz w:val="20"/>
        <w:szCs w:val="20"/>
        <w:lang w:val="en-GB"/>
      </w:rPr>
      <w:instrText>PAGE</w:instrText>
    </w:r>
    <w:r w:rsidRPr="00214089">
      <w:rPr>
        <w:rFonts w:asciiTheme="minorHAnsi" w:hAnsiTheme="minorHAnsi"/>
        <w:sz w:val="20"/>
        <w:szCs w:val="20"/>
      </w:rPr>
      <w:instrText xml:space="preserve">   \* </w:instrText>
    </w:r>
    <w:r w:rsidRPr="00214089">
      <w:rPr>
        <w:rFonts w:asciiTheme="minorHAnsi" w:hAnsiTheme="minorHAnsi"/>
        <w:sz w:val="20"/>
        <w:szCs w:val="20"/>
        <w:lang w:val="en-GB"/>
      </w:rPr>
      <w:instrText>MERGEFORMAT</w:instrText>
    </w:r>
    <w:r w:rsidRPr="00214089">
      <w:rPr>
        <w:rFonts w:asciiTheme="minorHAnsi" w:hAnsiTheme="minorHAnsi"/>
        <w:sz w:val="20"/>
        <w:szCs w:val="20"/>
      </w:rPr>
      <w:instrText xml:space="preserve"> </w:instrText>
    </w:r>
    <w:r w:rsidR="00C32A7D" w:rsidRPr="00214089">
      <w:rPr>
        <w:rFonts w:asciiTheme="minorHAnsi" w:hAnsiTheme="minorHAnsi"/>
        <w:sz w:val="20"/>
        <w:szCs w:val="20"/>
        <w:lang w:val="en-GB"/>
      </w:rPr>
      <w:fldChar w:fldCharType="separate"/>
    </w:r>
    <w:r w:rsidR="00A34D27" w:rsidRPr="00A34D27">
      <w:rPr>
        <w:rFonts w:asciiTheme="minorHAnsi" w:hAnsiTheme="minorHAnsi"/>
        <w:noProof/>
        <w:sz w:val="20"/>
        <w:szCs w:val="20"/>
      </w:rPr>
      <w:t>7</w:t>
    </w:r>
    <w:r w:rsidR="00C32A7D" w:rsidRPr="00214089">
      <w:rPr>
        <w:rFonts w:asciiTheme="minorHAnsi" w:hAnsiTheme="minorHAnsi"/>
        <w:sz w:val="20"/>
        <w:szCs w:val="20"/>
        <w:lang w:val="en-GB"/>
      </w:rPr>
      <w:fldChar w:fldCharType="end"/>
    </w:r>
    <w:r w:rsidR="00583B5D" w:rsidRPr="00C86D96">
      <w:rPr>
        <w:rFonts w:asciiTheme="minorHAnsi" w:hAnsiTheme="minorHAnsi"/>
        <w:sz w:val="20"/>
        <w:szCs w:val="20"/>
      </w:rPr>
      <w:t>/</w:t>
    </w:r>
    <w:r w:rsidR="00C32A7D" w:rsidRPr="00214089">
      <w:rPr>
        <w:rFonts w:asciiTheme="minorHAnsi" w:hAnsiTheme="minorHAnsi"/>
        <w:sz w:val="20"/>
        <w:szCs w:val="20"/>
      </w:rPr>
      <w:fldChar w:fldCharType="begin"/>
    </w:r>
    <w:r w:rsidR="00214089" w:rsidRPr="00214089">
      <w:rPr>
        <w:rFonts w:asciiTheme="minorHAnsi" w:hAnsiTheme="minorHAnsi"/>
        <w:sz w:val="20"/>
        <w:szCs w:val="20"/>
      </w:rPr>
      <w:instrText xml:space="preserve"> NUMPAGES  </w:instrText>
    </w:r>
    <w:r w:rsidR="00C32A7D" w:rsidRPr="00214089">
      <w:rPr>
        <w:rFonts w:asciiTheme="minorHAnsi" w:hAnsiTheme="minorHAnsi"/>
        <w:sz w:val="20"/>
        <w:szCs w:val="20"/>
      </w:rPr>
      <w:fldChar w:fldCharType="separate"/>
    </w:r>
    <w:r w:rsidR="00A34D27">
      <w:rPr>
        <w:rFonts w:asciiTheme="minorHAnsi" w:hAnsiTheme="minorHAnsi"/>
        <w:noProof/>
        <w:sz w:val="20"/>
        <w:szCs w:val="20"/>
      </w:rPr>
      <w:t>7</w:t>
    </w:r>
    <w:r w:rsidR="00C32A7D" w:rsidRPr="00214089">
      <w:rPr>
        <w:rFonts w:asciiTheme="minorHAnsi" w:hAnsiTheme="minorHAnsi"/>
        <w:sz w:val="20"/>
        <w:szCs w:val="20"/>
      </w:rPr>
      <w:fldChar w:fldCharType="end"/>
    </w:r>
    <w:r w:rsidRPr="00214089">
      <w:rPr>
        <w:rFonts w:asciiTheme="minorHAnsi" w:hAnsiTheme="minorHAnsi"/>
        <w:sz w:val="20"/>
        <w:szCs w:val="20"/>
      </w:rPr>
      <w:t>]</w:t>
    </w:r>
  </w:p>
  <w:p w:rsidR="00FB2E4E" w:rsidRPr="00C86D96" w:rsidRDefault="00FB2E4E" w:rsidP="00FB2E4E">
    <w:pPr>
      <w:pStyle w:val="Footer"/>
      <w:tabs>
        <w:tab w:val="left" w:pos="3075"/>
      </w:tabs>
      <w:spacing w:line="192" w:lineRule="auto"/>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45" w:rsidRPr="00935523" w:rsidRDefault="00F04145" w:rsidP="00F04145">
    <w:pPr>
      <w:pStyle w:val="Footer"/>
      <w:tabs>
        <w:tab w:val="left" w:pos="3075"/>
      </w:tabs>
      <w:spacing w:line="192" w:lineRule="auto"/>
      <w:jc w:val="right"/>
      <w:rPr>
        <w:rFonts w:asciiTheme="minorHAnsi" w:hAnsiTheme="minorHAnsi"/>
        <w:sz w:val="20"/>
        <w:szCs w:val="20"/>
        <w:lang w:val="en-GB"/>
      </w:rPr>
    </w:pPr>
    <w:r w:rsidRPr="00935523">
      <w:rPr>
        <w:rFonts w:asciiTheme="minorHAnsi" w:hAnsiTheme="minorHAnsi"/>
        <w:sz w:val="20"/>
        <w:szCs w:val="20"/>
        <w:lang w:val="en-GB"/>
      </w:rPr>
      <w:t>[</w:t>
    </w:r>
    <w:r w:rsidR="00C32A7D" w:rsidRPr="00214089">
      <w:rPr>
        <w:rFonts w:asciiTheme="minorHAnsi" w:hAnsiTheme="minorHAnsi"/>
        <w:sz w:val="20"/>
        <w:szCs w:val="20"/>
        <w:lang w:val="en-GB"/>
      </w:rPr>
      <w:fldChar w:fldCharType="begin"/>
    </w:r>
    <w:r w:rsidRPr="00935523">
      <w:rPr>
        <w:rFonts w:asciiTheme="minorHAnsi" w:hAnsiTheme="minorHAnsi"/>
        <w:sz w:val="20"/>
        <w:szCs w:val="20"/>
        <w:lang w:val="en-GB"/>
      </w:rPr>
      <w:instrText xml:space="preserve"> </w:instrText>
    </w:r>
    <w:r w:rsidRPr="00214089">
      <w:rPr>
        <w:rFonts w:asciiTheme="minorHAnsi" w:hAnsiTheme="minorHAnsi"/>
        <w:sz w:val="20"/>
        <w:szCs w:val="20"/>
        <w:lang w:val="en-GB"/>
      </w:rPr>
      <w:instrText>PAGE</w:instrText>
    </w:r>
    <w:r w:rsidRPr="00935523">
      <w:rPr>
        <w:rFonts w:asciiTheme="minorHAnsi" w:hAnsiTheme="minorHAnsi"/>
        <w:sz w:val="20"/>
        <w:szCs w:val="20"/>
        <w:lang w:val="en-GB"/>
      </w:rPr>
      <w:instrText xml:space="preserve">   \* </w:instrText>
    </w:r>
    <w:r w:rsidRPr="00214089">
      <w:rPr>
        <w:rFonts w:asciiTheme="minorHAnsi" w:hAnsiTheme="minorHAnsi"/>
        <w:sz w:val="20"/>
        <w:szCs w:val="20"/>
        <w:lang w:val="en-GB"/>
      </w:rPr>
      <w:instrText>MERGEFORMAT</w:instrText>
    </w:r>
    <w:r w:rsidRPr="00935523">
      <w:rPr>
        <w:rFonts w:asciiTheme="minorHAnsi" w:hAnsiTheme="minorHAnsi"/>
        <w:sz w:val="20"/>
        <w:szCs w:val="20"/>
        <w:lang w:val="en-GB"/>
      </w:rPr>
      <w:instrText xml:space="preserve"> </w:instrText>
    </w:r>
    <w:r w:rsidR="00C32A7D" w:rsidRPr="00214089">
      <w:rPr>
        <w:rFonts w:asciiTheme="minorHAnsi" w:hAnsiTheme="minorHAnsi"/>
        <w:sz w:val="20"/>
        <w:szCs w:val="20"/>
        <w:lang w:val="en-GB"/>
      </w:rPr>
      <w:fldChar w:fldCharType="separate"/>
    </w:r>
    <w:r w:rsidR="00A34D27">
      <w:rPr>
        <w:rFonts w:asciiTheme="minorHAnsi" w:hAnsiTheme="minorHAnsi"/>
        <w:noProof/>
        <w:sz w:val="20"/>
        <w:szCs w:val="20"/>
        <w:lang w:val="en-GB"/>
      </w:rPr>
      <w:t>1</w:t>
    </w:r>
    <w:r w:rsidR="00C32A7D" w:rsidRPr="00214089">
      <w:rPr>
        <w:rFonts w:asciiTheme="minorHAnsi" w:hAnsiTheme="minorHAnsi"/>
        <w:sz w:val="20"/>
        <w:szCs w:val="20"/>
        <w:lang w:val="en-GB"/>
      </w:rPr>
      <w:fldChar w:fldCharType="end"/>
    </w:r>
    <w:r w:rsidRPr="00935523">
      <w:rPr>
        <w:rFonts w:asciiTheme="minorHAnsi" w:hAnsiTheme="minorHAnsi"/>
        <w:sz w:val="20"/>
        <w:szCs w:val="20"/>
        <w:lang w:val="en-GB"/>
      </w:rPr>
      <w:t>/</w:t>
    </w:r>
    <w:r w:rsidR="00C32A7D" w:rsidRPr="00214089">
      <w:rPr>
        <w:rFonts w:asciiTheme="minorHAnsi" w:hAnsiTheme="minorHAnsi"/>
        <w:sz w:val="20"/>
        <w:szCs w:val="20"/>
      </w:rPr>
      <w:fldChar w:fldCharType="begin"/>
    </w:r>
    <w:r w:rsidRPr="00935523">
      <w:rPr>
        <w:rFonts w:asciiTheme="minorHAnsi" w:hAnsiTheme="minorHAnsi"/>
        <w:sz w:val="20"/>
        <w:szCs w:val="20"/>
        <w:lang w:val="en-GB"/>
      </w:rPr>
      <w:instrText xml:space="preserve"> NUMPAGES  </w:instrText>
    </w:r>
    <w:r w:rsidR="00C32A7D" w:rsidRPr="00214089">
      <w:rPr>
        <w:rFonts w:asciiTheme="minorHAnsi" w:hAnsiTheme="minorHAnsi"/>
        <w:sz w:val="20"/>
        <w:szCs w:val="20"/>
      </w:rPr>
      <w:fldChar w:fldCharType="separate"/>
    </w:r>
    <w:r w:rsidR="00A34D27">
      <w:rPr>
        <w:rFonts w:asciiTheme="minorHAnsi" w:hAnsiTheme="minorHAnsi"/>
        <w:noProof/>
        <w:sz w:val="20"/>
        <w:szCs w:val="20"/>
        <w:lang w:val="en-GB"/>
      </w:rPr>
      <w:t>7</w:t>
    </w:r>
    <w:r w:rsidR="00C32A7D" w:rsidRPr="00214089">
      <w:rPr>
        <w:rFonts w:asciiTheme="minorHAnsi" w:hAnsiTheme="minorHAnsi"/>
        <w:sz w:val="20"/>
        <w:szCs w:val="20"/>
      </w:rPr>
      <w:fldChar w:fldCharType="end"/>
    </w:r>
    <w:r w:rsidRPr="00935523">
      <w:rPr>
        <w:rFonts w:asciiTheme="minorHAnsi" w:hAnsiTheme="minorHAnsi"/>
        <w:sz w:val="20"/>
        <w:szCs w:val="20"/>
        <w:lang w:val="en-GB"/>
      </w:rPr>
      <w:t>]</w:t>
    </w:r>
  </w:p>
  <w:p w:rsidR="00F04145" w:rsidRPr="00935523" w:rsidRDefault="00F04145" w:rsidP="00F04145">
    <w:pPr>
      <w:pStyle w:val="Footer"/>
      <w:tabs>
        <w:tab w:val="left" w:pos="3075"/>
      </w:tabs>
      <w:spacing w:line="192" w:lineRule="auto"/>
      <w:rPr>
        <w:rFonts w:asciiTheme="minorHAnsi" w:hAnsiTheme="minorHAnsi"/>
        <w:sz w:val="18"/>
        <w:szCs w:val="18"/>
        <w:lang w:val="en-GB"/>
      </w:rPr>
    </w:pPr>
  </w:p>
  <w:p w:rsidR="00F04145" w:rsidRPr="00EF5C05" w:rsidRDefault="00EF5C05" w:rsidP="00F250D4">
    <w:pPr>
      <w:pStyle w:val="Footer"/>
      <w:pBdr>
        <w:top w:val="single" w:sz="4" w:space="1" w:color="auto"/>
      </w:pBdr>
      <w:tabs>
        <w:tab w:val="left" w:pos="3075"/>
      </w:tabs>
      <w:spacing w:line="192" w:lineRule="auto"/>
      <w:ind w:left="-851" w:right="-739"/>
      <w:jc w:val="center"/>
      <w:rPr>
        <w:i/>
        <w:iCs/>
        <w:color w:val="808080" w:themeColor="text1" w:themeTint="7F"/>
        <w:sz w:val="18"/>
        <w:szCs w:val="18"/>
        <w:lang w:val="en-GB"/>
      </w:rPr>
    </w:pPr>
    <w:r>
      <w:rPr>
        <w:rFonts w:asciiTheme="minorHAnsi" w:hAnsiTheme="minorHAnsi"/>
        <w:sz w:val="18"/>
        <w:szCs w:val="18"/>
        <w:lang w:val="en-GB"/>
      </w:rPr>
      <w:t>P</w:t>
    </w:r>
    <w:r w:rsidRPr="00EF5C05">
      <w:rPr>
        <w:rFonts w:asciiTheme="minorHAnsi" w:hAnsiTheme="minorHAnsi"/>
        <w:sz w:val="18"/>
        <w:szCs w:val="18"/>
        <w:lang w:val="en-GB"/>
      </w:rPr>
      <w:t>.</w:t>
    </w:r>
    <w:r>
      <w:rPr>
        <w:rFonts w:asciiTheme="minorHAnsi" w:hAnsiTheme="minorHAnsi"/>
        <w:sz w:val="18"/>
        <w:szCs w:val="18"/>
        <w:lang w:val="en-GB"/>
      </w:rPr>
      <w:t>O</w:t>
    </w:r>
    <w:r w:rsidRPr="00EF5C05">
      <w:rPr>
        <w:rFonts w:asciiTheme="minorHAnsi" w:hAnsiTheme="minorHAnsi"/>
        <w:sz w:val="18"/>
        <w:szCs w:val="18"/>
        <w:lang w:val="en-GB"/>
      </w:rPr>
      <w:t>.</w:t>
    </w:r>
    <w:r>
      <w:rPr>
        <w:rFonts w:asciiTheme="minorHAnsi" w:hAnsiTheme="minorHAnsi"/>
        <w:sz w:val="18"/>
        <w:szCs w:val="18"/>
        <w:lang w:val="en-GB"/>
      </w:rPr>
      <w:t>BOX</w:t>
    </w:r>
    <w:r w:rsidR="00F04145" w:rsidRPr="00EF5C05">
      <w:rPr>
        <w:rFonts w:asciiTheme="minorHAnsi" w:hAnsiTheme="minorHAnsi"/>
        <w:sz w:val="18"/>
        <w:szCs w:val="18"/>
        <w:lang w:val="en-GB"/>
      </w:rPr>
      <w:t xml:space="preserve">.: 20537, 1678, </w:t>
    </w:r>
    <w:r>
      <w:rPr>
        <w:rFonts w:asciiTheme="minorHAnsi" w:hAnsiTheme="minorHAnsi"/>
        <w:sz w:val="18"/>
        <w:szCs w:val="18"/>
        <w:lang w:val="en-GB"/>
      </w:rPr>
      <w:t>Nicosia, Cyprus</w:t>
    </w:r>
    <w:r w:rsidR="00F04145" w:rsidRPr="00EF5C05">
      <w:rPr>
        <w:rFonts w:asciiTheme="minorHAnsi" w:hAnsiTheme="minorHAnsi"/>
        <w:sz w:val="18"/>
        <w:szCs w:val="18"/>
        <w:lang w:val="en-GB"/>
      </w:rPr>
      <w:t xml:space="preserve"> -</w:t>
    </w:r>
    <w:r>
      <w:rPr>
        <w:rFonts w:asciiTheme="minorHAnsi" w:hAnsiTheme="minorHAnsi"/>
        <w:sz w:val="18"/>
        <w:szCs w:val="18"/>
        <w:lang w:val="en-GB"/>
      </w:rPr>
      <w:t xml:space="preserve"> </w:t>
    </w:r>
    <w:proofErr w:type="spellStart"/>
    <w:r>
      <w:rPr>
        <w:rFonts w:asciiTheme="minorHAnsi" w:hAnsiTheme="minorHAnsi"/>
        <w:sz w:val="18"/>
        <w:szCs w:val="18"/>
        <w:lang w:val="en-GB"/>
      </w:rPr>
      <w:t>tel</w:t>
    </w:r>
    <w:proofErr w:type="spellEnd"/>
    <w:r w:rsidR="00F04145" w:rsidRPr="00EF5C05">
      <w:rPr>
        <w:rFonts w:asciiTheme="minorHAnsi" w:hAnsiTheme="minorHAnsi"/>
        <w:sz w:val="18"/>
        <w:szCs w:val="18"/>
        <w:lang w:val="en-GB"/>
      </w:rPr>
      <w:t>: 357 2289</w:t>
    </w:r>
    <w:r w:rsidR="00F250D4">
      <w:rPr>
        <w:rFonts w:asciiTheme="minorHAnsi" w:hAnsiTheme="minorHAnsi"/>
        <w:sz w:val="18"/>
        <w:szCs w:val="18"/>
        <w:lang w:val="en-GB"/>
      </w:rPr>
      <w:t>3610</w:t>
    </w:r>
    <w:r w:rsidR="00F04145" w:rsidRPr="00EF5C05">
      <w:rPr>
        <w:rFonts w:asciiTheme="minorHAnsi" w:hAnsiTheme="minorHAnsi"/>
        <w:sz w:val="18"/>
        <w:szCs w:val="18"/>
        <w:lang w:val="en-GB"/>
      </w:rPr>
      <w:t xml:space="preserve"> - </w:t>
    </w:r>
    <w:r w:rsidR="00F04145" w:rsidRPr="00FB2E4E">
      <w:rPr>
        <w:rFonts w:asciiTheme="minorHAnsi" w:hAnsiTheme="minorHAnsi"/>
        <w:sz w:val="18"/>
        <w:szCs w:val="18"/>
        <w:lang w:val="en-GB"/>
      </w:rPr>
      <w:t>e</w:t>
    </w:r>
    <w:r w:rsidR="00F04145" w:rsidRPr="00FB2E4E">
      <w:rPr>
        <w:rFonts w:asciiTheme="minorHAnsi" w:hAnsiTheme="minorHAnsi"/>
        <w:sz w:val="18"/>
        <w:szCs w:val="18"/>
        <w:lang w:val="en-US"/>
      </w:rPr>
      <w:t>mail</w:t>
    </w:r>
    <w:r w:rsidR="00F04145" w:rsidRPr="00EF5C05">
      <w:rPr>
        <w:rFonts w:asciiTheme="minorHAnsi" w:hAnsiTheme="minorHAnsi"/>
        <w:color w:val="000000" w:themeColor="text1"/>
        <w:sz w:val="18"/>
        <w:szCs w:val="18"/>
        <w:lang w:val="en-GB"/>
      </w:rPr>
      <w:t xml:space="preserve">: </w:t>
    </w:r>
    <w:hyperlink r:id="rId1" w:history="1">
      <w:r w:rsidR="00F04145" w:rsidRPr="008A1297">
        <w:rPr>
          <w:rStyle w:val="Hyperlink"/>
          <w:rFonts w:asciiTheme="minorHAnsi" w:hAnsiTheme="minorHAnsi"/>
          <w:color w:val="000000" w:themeColor="text1"/>
          <w:sz w:val="18"/>
          <w:szCs w:val="18"/>
          <w:u w:val="none"/>
          <w:lang w:val="en-US"/>
        </w:rPr>
        <w:t>fem</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ucy</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ac</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cy</w:t>
      </w:r>
    </w:hyperlink>
    <w:r w:rsidR="00F04145" w:rsidRPr="00EF5C05">
      <w:rPr>
        <w:rFonts w:asciiTheme="minorHAnsi" w:hAnsiTheme="minorHAnsi"/>
        <w:color w:val="000000" w:themeColor="text1"/>
        <w:sz w:val="18"/>
        <w:szCs w:val="18"/>
        <w:lang w:val="en-GB"/>
      </w:rPr>
      <w:t>,</w:t>
    </w:r>
    <w:r w:rsidR="00F04145" w:rsidRPr="00EF5C05">
      <w:rPr>
        <w:rFonts w:asciiTheme="minorHAnsi" w:hAnsiTheme="minorHAnsi"/>
        <w:sz w:val="18"/>
        <w:szCs w:val="18"/>
        <w:lang w:val="en-GB"/>
      </w:rPr>
      <w:t xml:space="preserve"> </w:t>
    </w:r>
    <w:r w:rsidR="00F04145" w:rsidRPr="00FB2E4E">
      <w:rPr>
        <w:rFonts w:asciiTheme="minorHAnsi" w:hAnsiTheme="minorHAnsi"/>
        <w:sz w:val="18"/>
        <w:szCs w:val="18"/>
        <w:lang w:val="en-US"/>
      </w:rPr>
      <w:t>http</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www</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ucy</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ac</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cy</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fem</w:t>
    </w:r>
  </w:p>
  <w:p w:rsidR="00F04145" w:rsidRPr="00EF5C05" w:rsidRDefault="00F0414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46" w:rsidRDefault="00872846">
      <w:r>
        <w:separator/>
      </w:r>
    </w:p>
  </w:footnote>
  <w:footnote w:type="continuationSeparator" w:id="0">
    <w:p w:rsidR="00872846" w:rsidRDefault="0087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41" w:rsidRDefault="00EF5C05" w:rsidP="007D5A41">
    <w:pPr>
      <w:ind w:left="2160"/>
      <w:jc w:val="right"/>
      <w:rPr>
        <w:rFonts w:asciiTheme="minorHAnsi" w:hAnsiTheme="minorHAnsi" w:cs="Arial"/>
        <w:color w:val="000000" w:themeColor="text1"/>
        <w:sz w:val="23"/>
        <w:szCs w:val="23"/>
      </w:rPr>
    </w:pPr>
    <w:r>
      <w:rPr>
        <w:rFonts w:asciiTheme="minorHAnsi" w:hAnsiTheme="minorHAnsi" w:cs="Arial"/>
        <w:noProof/>
        <w:color w:val="000000" w:themeColor="text1"/>
        <w:sz w:val="23"/>
        <w:szCs w:val="23"/>
        <w:lang w:val="en-US" w:eastAsia="en-US"/>
      </w:rPr>
      <w:drawing>
        <wp:anchor distT="0" distB="0" distL="114300" distR="114300" simplePos="0" relativeHeight="251662336" behindDoc="0" locked="0" layoutInCell="1" allowOverlap="1" wp14:anchorId="57EDDFED" wp14:editId="5BB46F79">
          <wp:simplePos x="0" y="0"/>
          <wp:positionH relativeFrom="column">
            <wp:posOffset>-605155</wp:posOffset>
          </wp:positionH>
          <wp:positionV relativeFrom="paragraph">
            <wp:posOffset>107315</wp:posOffset>
          </wp:positionV>
          <wp:extent cx="1790700" cy="571500"/>
          <wp:effectExtent l="19050" t="0" r="0" b="0"/>
          <wp:wrapSquare wrapText="bothSides"/>
          <wp:docPr id="4" name="2 - Εικόνα" descr="UCY 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Y logo EN.jpg"/>
                  <pic:cNvPicPr/>
                </pic:nvPicPr>
                <pic:blipFill>
                  <a:blip r:embed="rId1"/>
                  <a:stretch>
                    <a:fillRect/>
                  </a:stretch>
                </pic:blipFill>
                <pic:spPr>
                  <a:xfrm>
                    <a:off x="0" y="0"/>
                    <a:ext cx="1790700" cy="571500"/>
                  </a:xfrm>
                  <a:prstGeom prst="rect">
                    <a:avLst/>
                  </a:prstGeom>
                </pic:spPr>
              </pic:pic>
            </a:graphicData>
          </a:graphic>
        </wp:anchor>
      </w:drawing>
    </w:r>
  </w:p>
  <w:p w:rsidR="007D5A41" w:rsidRDefault="007D5A41" w:rsidP="007D5A41">
    <w:pPr>
      <w:ind w:left="2160"/>
      <w:jc w:val="right"/>
      <w:rPr>
        <w:rFonts w:asciiTheme="minorHAnsi" w:hAnsiTheme="minorHAnsi" w:cs="Arial"/>
        <w:color w:val="000000" w:themeColor="text1"/>
        <w:sz w:val="23"/>
        <w:szCs w:val="23"/>
      </w:rPr>
    </w:pPr>
  </w:p>
  <w:p w:rsidR="007D5A41" w:rsidRDefault="007D5A41" w:rsidP="007D5A41">
    <w:pPr>
      <w:ind w:left="2160"/>
      <w:jc w:val="right"/>
      <w:rPr>
        <w:rFonts w:asciiTheme="minorHAnsi" w:hAnsiTheme="minorHAnsi" w:cs="Arial"/>
        <w:color w:val="000000" w:themeColor="text1"/>
        <w:sz w:val="23"/>
        <w:szCs w:val="23"/>
      </w:rPr>
    </w:pPr>
  </w:p>
  <w:p w:rsidR="006357C5" w:rsidRDefault="006357C5" w:rsidP="000918BB">
    <w:pPr>
      <w:rPr>
        <w:rFonts w:asciiTheme="minorHAnsi" w:hAnsiTheme="minorHAnsi" w:cs="Arial"/>
        <w:b/>
        <w:color w:val="000000" w:themeColor="text1"/>
        <w:sz w:val="23"/>
        <w:szCs w:val="23"/>
      </w:rPr>
    </w:pPr>
  </w:p>
  <w:p w:rsidR="006357C5" w:rsidRDefault="006357C5" w:rsidP="000918BB">
    <w:pPr>
      <w:rPr>
        <w:rFonts w:asciiTheme="minorHAnsi" w:hAnsiTheme="minorHAnsi" w:cs="Arial"/>
        <w:b/>
        <w:color w:val="000000" w:themeColor="text1"/>
        <w:sz w:val="23"/>
        <w:szCs w:val="23"/>
      </w:rPr>
    </w:pPr>
  </w:p>
  <w:p w:rsidR="00F10136" w:rsidRDefault="00EF5C05" w:rsidP="000918BB">
    <w:pPr>
      <w:rPr>
        <w:rFonts w:asciiTheme="minorHAnsi" w:hAnsiTheme="minorHAnsi" w:cs="Arial"/>
        <w:b/>
        <w:color w:val="000000" w:themeColor="text1"/>
        <w:sz w:val="23"/>
        <w:szCs w:val="23"/>
        <w:lang w:val="en-GB"/>
      </w:rPr>
    </w:pPr>
    <w:r>
      <w:rPr>
        <w:rFonts w:asciiTheme="minorHAnsi" w:hAnsiTheme="minorHAnsi" w:cs="Arial"/>
        <w:b/>
        <w:color w:val="000000" w:themeColor="text1"/>
        <w:sz w:val="23"/>
        <w:szCs w:val="23"/>
        <w:lang w:val="en-GB"/>
      </w:rPr>
      <w:t>SCHOOL OF ECONOMICS AND MANAGEMENT</w:t>
    </w:r>
  </w:p>
  <w:p w:rsidR="006357C5" w:rsidRPr="00EF5C05" w:rsidRDefault="006357C5" w:rsidP="000918BB">
    <w:pPr>
      <w:rPr>
        <w:rFonts w:asciiTheme="minorHAnsi" w:hAnsiTheme="minorHAnsi" w:cs="Arial"/>
        <w:b/>
        <w:color w:val="000000" w:themeColor="text1"/>
        <w:sz w:val="23"/>
        <w:szCs w:val="23"/>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480"/>
    <w:multiLevelType w:val="hybridMultilevel"/>
    <w:tmpl w:val="9D761D4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440A9D"/>
    <w:multiLevelType w:val="hybridMultilevel"/>
    <w:tmpl w:val="C270B54E"/>
    <w:lvl w:ilvl="0" w:tplc="04080005">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22679D3"/>
    <w:multiLevelType w:val="hybridMultilevel"/>
    <w:tmpl w:val="D832B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D3134"/>
    <w:multiLevelType w:val="hybridMultilevel"/>
    <w:tmpl w:val="C3DEA0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28606E"/>
    <w:multiLevelType w:val="hybridMultilevel"/>
    <w:tmpl w:val="698EE88A"/>
    <w:lvl w:ilvl="0" w:tplc="B6FC808C">
      <w:start w:val="1"/>
      <w:numFmt w:val="bullet"/>
      <w:lvlText w:val=""/>
      <w:lvlJc w:val="left"/>
      <w:pPr>
        <w:ind w:left="720" w:hanging="360"/>
      </w:pPr>
      <w:rPr>
        <w:rFonts w:ascii="Wingdings" w:hAnsi="Wingdings" w:hint="default"/>
        <w:lang w:val="en-US"/>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D539AD"/>
    <w:multiLevelType w:val="hybridMultilevel"/>
    <w:tmpl w:val="D4C62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5C0896"/>
    <w:multiLevelType w:val="hybridMultilevel"/>
    <w:tmpl w:val="00CE19A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9E"/>
    <w:rsid w:val="000027ED"/>
    <w:rsid w:val="00016E19"/>
    <w:rsid w:val="000232AF"/>
    <w:rsid w:val="000362C5"/>
    <w:rsid w:val="00041092"/>
    <w:rsid w:val="0004134A"/>
    <w:rsid w:val="00051C81"/>
    <w:rsid w:val="00055104"/>
    <w:rsid w:val="000655AF"/>
    <w:rsid w:val="00090D74"/>
    <w:rsid w:val="000918BB"/>
    <w:rsid w:val="000A223C"/>
    <w:rsid w:val="000B0B5E"/>
    <w:rsid w:val="000B4E2C"/>
    <w:rsid w:val="000B71C3"/>
    <w:rsid w:val="0010591E"/>
    <w:rsid w:val="00106009"/>
    <w:rsid w:val="001237E1"/>
    <w:rsid w:val="00127617"/>
    <w:rsid w:val="00133AC6"/>
    <w:rsid w:val="001579BD"/>
    <w:rsid w:val="00173F74"/>
    <w:rsid w:val="00176CF8"/>
    <w:rsid w:val="001872A6"/>
    <w:rsid w:val="001C42F1"/>
    <w:rsid w:val="001D4C73"/>
    <w:rsid w:val="001E1453"/>
    <w:rsid w:val="001F0736"/>
    <w:rsid w:val="00200EF6"/>
    <w:rsid w:val="002020CD"/>
    <w:rsid w:val="00214089"/>
    <w:rsid w:val="002337E9"/>
    <w:rsid w:val="0023781E"/>
    <w:rsid w:val="0026359E"/>
    <w:rsid w:val="0027133D"/>
    <w:rsid w:val="002925C9"/>
    <w:rsid w:val="002A3273"/>
    <w:rsid w:val="002D72C8"/>
    <w:rsid w:val="002E2546"/>
    <w:rsid w:val="002F24C7"/>
    <w:rsid w:val="003040C9"/>
    <w:rsid w:val="00316154"/>
    <w:rsid w:val="0032789C"/>
    <w:rsid w:val="00335C83"/>
    <w:rsid w:val="00344439"/>
    <w:rsid w:val="00350013"/>
    <w:rsid w:val="00385609"/>
    <w:rsid w:val="003862FC"/>
    <w:rsid w:val="003A1865"/>
    <w:rsid w:val="003A18A8"/>
    <w:rsid w:val="003B3210"/>
    <w:rsid w:val="003D5A1A"/>
    <w:rsid w:val="00401FAA"/>
    <w:rsid w:val="004023AD"/>
    <w:rsid w:val="00410CE1"/>
    <w:rsid w:val="00423EA4"/>
    <w:rsid w:val="00425C97"/>
    <w:rsid w:val="0043367C"/>
    <w:rsid w:val="00455FBA"/>
    <w:rsid w:val="00461B48"/>
    <w:rsid w:val="004705C5"/>
    <w:rsid w:val="00475A59"/>
    <w:rsid w:val="00493A6A"/>
    <w:rsid w:val="004B4438"/>
    <w:rsid w:val="004B5D96"/>
    <w:rsid w:val="004B5FB2"/>
    <w:rsid w:val="004C39F9"/>
    <w:rsid w:val="004D4B40"/>
    <w:rsid w:val="005245F6"/>
    <w:rsid w:val="005260B3"/>
    <w:rsid w:val="00545C2F"/>
    <w:rsid w:val="00547F4D"/>
    <w:rsid w:val="00554388"/>
    <w:rsid w:val="00563422"/>
    <w:rsid w:val="0057485F"/>
    <w:rsid w:val="00580F81"/>
    <w:rsid w:val="00583B5D"/>
    <w:rsid w:val="005E1741"/>
    <w:rsid w:val="005E3012"/>
    <w:rsid w:val="005E7E25"/>
    <w:rsid w:val="005F04E6"/>
    <w:rsid w:val="006175D8"/>
    <w:rsid w:val="006357C5"/>
    <w:rsid w:val="00641A4C"/>
    <w:rsid w:val="00647EE2"/>
    <w:rsid w:val="00650005"/>
    <w:rsid w:val="00660F85"/>
    <w:rsid w:val="006634E0"/>
    <w:rsid w:val="0068057B"/>
    <w:rsid w:val="00691863"/>
    <w:rsid w:val="006B32AC"/>
    <w:rsid w:val="006C608D"/>
    <w:rsid w:val="006C7766"/>
    <w:rsid w:val="006D5937"/>
    <w:rsid w:val="00714DE4"/>
    <w:rsid w:val="00730B21"/>
    <w:rsid w:val="00734EB2"/>
    <w:rsid w:val="00735DC5"/>
    <w:rsid w:val="007421D9"/>
    <w:rsid w:val="00744972"/>
    <w:rsid w:val="00746B30"/>
    <w:rsid w:val="00752A6B"/>
    <w:rsid w:val="00757829"/>
    <w:rsid w:val="00784613"/>
    <w:rsid w:val="007A0D27"/>
    <w:rsid w:val="007B2993"/>
    <w:rsid w:val="007B3EE8"/>
    <w:rsid w:val="007C7ABC"/>
    <w:rsid w:val="007D0FC7"/>
    <w:rsid w:val="007D5A41"/>
    <w:rsid w:val="007F371C"/>
    <w:rsid w:val="0083446D"/>
    <w:rsid w:val="00853003"/>
    <w:rsid w:val="00854ACA"/>
    <w:rsid w:val="00856390"/>
    <w:rsid w:val="00872846"/>
    <w:rsid w:val="008A1297"/>
    <w:rsid w:val="008A5CA2"/>
    <w:rsid w:val="008C7105"/>
    <w:rsid w:val="00935523"/>
    <w:rsid w:val="00941E2A"/>
    <w:rsid w:val="00946EC8"/>
    <w:rsid w:val="00954D07"/>
    <w:rsid w:val="009972DD"/>
    <w:rsid w:val="009B3A6F"/>
    <w:rsid w:val="009B6AAE"/>
    <w:rsid w:val="00A01895"/>
    <w:rsid w:val="00A14836"/>
    <w:rsid w:val="00A1623A"/>
    <w:rsid w:val="00A256F8"/>
    <w:rsid w:val="00A3033A"/>
    <w:rsid w:val="00A34D27"/>
    <w:rsid w:val="00A46447"/>
    <w:rsid w:val="00A472D6"/>
    <w:rsid w:val="00A662AD"/>
    <w:rsid w:val="00B07F23"/>
    <w:rsid w:val="00B221B6"/>
    <w:rsid w:val="00B25320"/>
    <w:rsid w:val="00B36904"/>
    <w:rsid w:val="00B425FF"/>
    <w:rsid w:val="00B64883"/>
    <w:rsid w:val="00B71D98"/>
    <w:rsid w:val="00B72536"/>
    <w:rsid w:val="00BA2B11"/>
    <w:rsid w:val="00BF3658"/>
    <w:rsid w:val="00C0072F"/>
    <w:rsid w:val="00C058B5"/>
    <w:rsid w:val="00C149E3"/>
    <w:rsid w:val="00C1534C"/>
    <w:rsid w:val="00C23C89"/>
    <w:rsid w:val="00C3054E"/>
    <w:rsid w:val="00C32A7D"/>
    <w:rsid w:val="00C423D1"/>
    <w:rsid w:val="00C52766"/>
    <w:rsid w:val="00C54FD1"/>
    <w:rsid w:val="00C641CA"/>
    <w:rsid w:val="00C707A3"/>
    <w:rsid w:val="00C74523"/>
    <w:rsid w:val="00C86D96"/>
    <w:rsid w:val="00C914F1"/>
    <w:rsid w:val="00CB42B4"/>
    <w:rsid w:val="00CB6BD9"/>
    <w:rsid w:val="00CC6DCC"/>
    <w:rsid w:val="00CD1A50"/>
    <w:rsid w:val="00CD2707"/>
    <w:rsid w:val="00CE312E"/>
    <w:rsid w:val="00D0518C"/>
    <w:rsid w:val="00D72595"/>
    <w:rsid w:val="00D94CC1"/>
    <w:rsid w:val="00D953B9"/>
    <w:rsid w:val="00DA02EE"/>
    <w:rsid w:val="00DA6D65"/>
    <w:rsid w:val="00DD2348"/>
    <w:rsid w:val="00DD7B52"/>
    <w:rsid w:val="00DE0967"/>
    <w:rsid w:val="00DE20F1"/>
    <w:rsid w:val="00DE2A6E"/>
    <w:rsid w:val="00DE4290"/>
    <w:rsid w:val="00DE71B8"/>
    <w:rsid w:val="00DF23CE"/>
    <w:rsid w:val="00E178CF"/>
    <w:rsid w:val="00E24D23"/>
    <w:rsid w:val="00E345D1"/>
    <w:rsid w:val="00E54D12"/>
    <w:rsid w:val="00E76D08"/>
    <w:rsid w:val="00E80C8A"/>
    <w:rsid w:val="00E96F37"/>
    <w:rsid w:val="00E9765D"/>
    <w:rsid w:val="00EA3832"/>
    <w:rsid w:val="00EB0436"/>
    <w:rsid w:val="00EC3F09"/>
    <w:rsid w:val="00EC4A9A"/>
    <w:rsid w:val="00EF1A02"/>
    <w:rsid w:val="00EF5C05"/>
    <w:rsid w:val="00F04145"/>
    <w:rsid w:val="00F10136"/>
    <w:rsid w:val="00F250D4"/>
    <w:rsid w:val="00F37839"/>
    <w:rsid w:val="00FA0016"/>
    <w:rsid w:val="00FB2E4E"/>
    <w:rsid w:val="00FB6C9B"/>
    <w:rsid w:val="00FE44D9"/>
    <w:rsid w:val="00FF00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819966-A5F5-4DFE-B436-2BBDBF9D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9E"/>
    <w:rPr>
      <w:sz w:val="24"/>
      <w:szCs w:val="24"/>
    </w:rPr>
  </w:style>
  <w:style w:type="paragraph" w:styleId="Heading1">
    <w:name w:val="heading 1"/>
    <w:basedOn w:val="Normal"/>
    <w:next w:val="Normal"/>
    <w:link w:val="Heading1Char"/>
    <w:qFormat/>
    <w:rsid w:val="00EC3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01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856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32789C"/>
    <w:pPr>
      <w:keepNext/>
      <w:jc w:val="both"/>
      <w:outlineLvl w:val="4"/>
    </w:pPr>
    <w:rPr>
      <w:rFonts w:ascii="PA-SansSerif" w:hAnsi="PA-SansSeri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9E"/>
    <w:pPr>
      <w:tabs>
        <w:tab w:val="center" w:pos="4153"/>
        <w:tab w:val="right" w:pos="8306"/>
      </w:tabs>
    </w:pPr>
  </w:style>
  <w:style w:type="character" w:styleId="Hyperlink">
    <w:name w:val="Hyperlink"/>
    <w:basedOn w:val="DefaultParagraphFont"/>
    <w:rsid w:val="0026359E"/>
    <w:rPr>
      <w:color w:val="0000FF"/>
      <w:u w:val="single"/>
    </w:rPr>
  </w:style>
  <w:style w:type="character" w:styleId="PageNumber">
    <w:name w:val="page number"/>
    <w:basedOn w:val="DefaultParagraphFont"/>
    <w:rsid w:val="0026359E"/>
  </w:style>
  <w:style w:type="table" w:styleId="TableGrid">
    <w:name w:val="Table Grid"/>
    <w:basedOn w:val="TableNormal"/>
    <w:rsid w:val="0026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54D12"/>
    <w:pPr>
      <w:ind w:left="720"/>
    </w:pPr>
    <w:rPr>
      <w:rFonts w:ascii="Calibri" w:hAnsi="Calibri"/>
      <w:sz w:val="22"/>
      <w:szCs w:val="22"/>
      <w:lang w:bidi="he-IL"/>
    </w:rPr>
  </w:style>
  <w:style w:type="paragraph" w:styleId="BalloonText">
    <w:name w:val="Balloon Text"/>
    <w:basedOn w:val="Normal"/>
    <w:link w:val="BalloonTextChar"/>
    <w:rsid w:val="00730B21"/>
    <w:rPr>
      <w:rFonts w:ascii="Tahoma" w:hAnsi="Tahoma" w:cs="Tahoma"/>
      <w:sz w:val="16"/>
      <w:szCs w:val="16"/>
    </w:rPr>
  </w:style>
  <w:style w:type="character" w:customStyle="1" w:styleId="BalloonTextChar">
    <w:name w:val="Balloon Text Char"/>
    <w:basedOn w:val="DefaultParagraphFont"/>
    <w:link w:val="BalloonText"/>
    <w:rsid w:val="00730B21"/>
    <w:rPr>
      <w:rFonts w:ascii="Tahoma" w:hAnsi="Tahoma" w:cs="Tahoma"/>
      <w:sz w:val="16"/>
      <w:szCs w:val="16"/>
    </w:rPr>
  </w:style>
  <w:style w:type="paragraph" w:styleId="Header">
    <w:name w:val="header"/>
    <w:basedOn w:val="Normal"/>
    <w:link w:val="HeaderChar"/>
    <w:rsid w:val="00730B21"/>
    <w:pPr>
      <w:tabs>
        <w:tab w:val="center" w:pos="4153"/>
        <w:tab w:val="right" w:pos="8306"/>
      </w:tabs>
    </w:pPr>
  </w:style>
  <w:style w:type="character" w:customStyle="1" w:styleId="HeaderChar">
    <w:name w:val="Header Char"/>
    <w:basedOn w:val="DefaultParagraphFont"/>
    <w:link w:val="Header"/>
    <w:rsid w:val="00730B21"/>
    <w:rPr>
      <w:sz w:val="24"/>
      <w:szCs w:val="24"/>
    </w:rPr>
  </w:style>
  <w:style w:type="character" w:customStyle="1" w:styleId="FooterChar">
    <w:name w:val="Footer Char"/>
    <w:basedOn w:val="DefaultParagraphFont"/>
    <w:link w:val="Footer"/>
    <w:uiPriority w:val="99"/>
    <w:rsid w:val="00214089"/>
    <w:rPr>
      <w:sz w:val="24"/>
      <w:szCs w:val="24"/>
    </w:rPr>
  </w:style>
  <w:style w:type="paragraph" w:styleId="ListParagraph">
    <w:name w:val="List Paragraph"/>
    <w:basedOn w:val="Normal"/>
    <w:uiPriority w:val="34"/>
    <w:qFormat/>
    <w:rsid w:val="005E1741"/>
    <w:pPr>
      <w:ind w:left="720"/>
      <w:contextualSpacing/>
    </w:pPr>
  </w:style>
  <w:style w:type="character" w:customStyle="1" w:styleId="Heading5Char">
    <w:name w:val="Heading 5 Char"/>
    <w:basedOn w:val="DefaultParagraphFont"/>
    <w:link w:val="Heading5"/>
    <w:semiHidden/>
    <w:rsid w:val="0032789C"/>
    <w:rPr>
      <w:rFonts w:ascii="PA-SansSerif" w:hAnsi="PA-SansSerif"/>
      <w:sz w:val="24"/>
      <w:lang w:eastAsia="en-US"/>
    </w:rPr>
  </w:style>
  <w:style w:type="character" w:styleId="Strong">
    <w:name w:val="Strong"/>
    <w:basedOn w:val="DefaultParagraphFont"/>
    <w:uiPriority w:val="22"/>
    <w:qFormat/>
    <w:rsid w:val="00EC4A9A"/>
    <w:rPr>
      <w:b/>
      <w:bCs/>
    </w:rPr>
  </w:style>
  <w:style w:type="paragraph" w:styleId="NormalWeb">
    <w:name w:val="Normal (Web)"/>
    <w:basedOn w:val="Normal"/>
    <w:uiPriority w:val="99"/>
    <w:unhideWhenUsed/>
    <w:rsid w:val="00EC4A9A"/>
    <w:pPr>
      <w:spacing w:before="100" w:beforeAutospacing="1" w:after="100" w:afterAutospacing="1"/>
    </w:pPr>
  </w:style>
  <w:style w:type="paragraph" w:customStyle="1" w:styleId="Default">
    <w:name w:val="Default"/>
    <w:rsid w:val="00EC4A9A"/>
    <w:pPr>
      <w:autoSpaceDE w:val="0"/>
      <w:autoSpaceDN w:val="0"/>
      <w:adjustRightInd w:val="0"/>
    </w:pPr>
    <w:rPr>
      <w:color w:val="000000"/>
      <w:sz w:val="24"/>
      <w:szCs w:val="24"/>
      <w:lang w:val="en-US" w:eastAsia="en-US"/>
    </w:rPr>
  </w:style>
  <w:style w:type="paragraph" w:styleId="BodyText">
    <w:name w:val="Body Text"/>
    <w:basedOn w:val="Normal"/>
    <w:link w:val="BodyTextChar"/>
    <w:rsid w:val="00EC4A9A"/>
    <w:pPr>
      <w:widowControl w:val="0"/>
      <w:tabs>
        <w:tab w:val="left" w:pos="-720"/>
      </w:tabs>
      <w:suppressAutoHyphens/>
      <w:jc w:val="both"/>
    </w:pPr>
    <w:rPr>
      <w:rFonts w:ascii="CG Times" w:hAnsi="CG Times"/>
      <w:snapToGrid w:val="0"/>
      <w:spacing w:val="-3"/>
      <w:szCs w:val="20"/>
      <w:lang w:val="en-GB" w:eastAsia="en-US"/>
    </w:rPr>
  </w:style>
  <w:style w:type="character" w:customStyle="1" w:styleId="BodyTextChar">
    <w:name w:val="Body Text Char"/>
    <w:basedOn w:val="DefaultParagraphFont"/>
    <w:link w:val="BodyText"/>
    <w:rsid w:val="00EC4A9A"/>
    <w:rPr>
      <w:rFonts w:ascii="CG Times" w:hAnsi="CG Times"/>
      <w:snapToGrid w:val="0"/>
      <w:spacing w:val="-3"/>
      <w:sz w:val="24"/>
      <w:lang w:val="en-GB" w:eastAsia="en-US"/>
    </w:rPr>
  </w:style>
  <w:style w:type="paragraph" w:customStyle="1" w:styleId="Body2">
    <w:name w:val="Body 2"/>
    <w:basedOn w:val="Normal"/>
    <w:rsid w:val="002925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20" w:line="280" w:lineRule="exact"/>
      <w:jc w:val="both"/>
    </w:pPr>
    <w:rPr>
      <w:szCs w:val="20"/>
      <w:highlight w:val="white"/>
      <w:lang w:eastAsia="en-US"/>
    </w:rPr>
  </w:style>
  <w:style w:type="paragraph" w:customStyle="1" w:styleId="DefaultText">
    <w:name w:val="Default Text"/>
    <w:basedOn w:val="Normal"/>
    <w:rsid w:val="002925C9"/>
    <w:pPr>
      <w:spacing w:line="273" w:lineRule="exact"/>
      <w:ind w:left="720" w:right="432"/>
    </w:pPr>
    <w:rPr>
      <w:szCs w:val="20"/>
      <w:lang w:val="en-US" w:eastAsia="en-US"/>
    </w:rPr>
  </w:style>
  <w:style w:type="character" w:customStyle="1" w:styleId="InitialStyle">
    <w:name w:val="InitialStyle"/>
    <w:rsid w:val="002925C9"/>
    <w:rPr>
      <w:rFonts w:ascii="Arial" w:hAnsi="Arial"/>
      <w:color w:val="auto"/>
      <w:spacing w:val="0"/>
      <w:sz w:val="24"/>
    </w:rPr>
  </w:style>
  <w:style w:type="character" w:customStyle="1" w:styleId="Heading2Char">
    <w:name w:val="Heading 2 Char"/>
    <w:basedOn w:val="DefaultParagraphFont"/>
    <w:link w:val="Heading2"/>
    <w:rsid w:val="00A018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EC3F0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385609"/>
    <w:rPr>
      <w:rFonts w:asciiTheme="majorHAnsi" w:eastAsiaTheme="majorEastAsia" w:hAnsiTheme="majorHAnsi" w:cstheme="majorBidi"/>
      <w:b/>
      <w:bCs/>
      <w:color w:val="4F81BD" w:themeColor="accent1"/>
      <w:sz w:val="24"/>
      <w:szCs w:val="24"/>
    </w:rPr>
  </w:style>
  <w:style w:type="character" w:customStyle="1" w:styleId="RightPar4">
    <w:name w:val="Right Par 4"/>
    <w:basedOn w:val="DefaultParagraphFont"/>
    <w:rsid w:val="0038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7494">
      <w:bodyDiv w:val="1"/>
      <w:marLeft w:val="0"/>
      <w:marRight w:val="0"/>
      <w:marTop w:val="0"/>
      <w:marBottom w:val="0"/>
      <w:divBdr>
        <w:top w:val="none" w:sz="0" w:space="0" w:color="auto"/>
        <w:left w:val="none" w:sz="0" w:space="0" w:color="auto"/>
        <w:bottom w:val="none" w:sz="0" w:space="0" w:color="auto"/>
        <w:right w:val="none" w:sz="0" w:space="0" w:color="auto"/>
      </w:divBdr>
      <w:divsChild>
        <w:div w:id="488595974">
          <w:marLeft w:val="0"/>
          <w:marRight w:val="0"/>
          <w:marTop w:val="0"/>
          <w:marBottom w:val="0"/>
          <w:divBdr>
            <w:top w:val="none" w:sz="0" w:space="0" w:color="auto"/>
            <w:left w:val="none" w:sz="0" w:space="0" w:color="auto"/>
            <w:bottom w:val="none" w:sz="0" w:space="0" w:color="auto"/>
            <w:right w:val="none" w:sz="0" w:space="0" w:color="auto"/>
          </w:divBdr>
          <w:divsChild>
            <w:div w:id="654720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9152019">
      <w:bodyDiv w:val="1"/>
      <w:marLeft w:val="0"/>
      <w:marRight w:val="0"/>
      <w:marTop w:val="0"/>
      <w:marBottom w:val="0"/>
      <w:divBdr>
        <w:top w:val="none" w:sz="0" w:space="0" w:color="auto"/>
        <w:left w:val="none" w:sz="0" w:space="0" w:color="auto"/>
        <w:bottom w:val="none" w:sz="0" w:space="0" w:color="auto"/>
        <w:right w:val="none" w:sz="0" w:space="0" w:color="auto"/>
      </w:divBdr>
      <w:divsChild>
        <w:div w:id="960652206">
          <w:marLeft w:val="0"/>
          <w:marRight w:val="0"/>
          <w:marTop w:val="0"/>
          <w:marBottom w:val="0"/>
          <w:divBdr>
            <w:top w:val="none" w:sz="0" w:space="0" w:color="auto"/>
            <w:left w:val="none" w:sz="0" w:space="0" w:color="auto"/>
            <w:bottom w:val="none" w:sz="0" w:space="0" w:color="auto"/>
            <w:right w:val="none" w:sz="0" w:space="0" w:color="auto"/>
          </w:divBdr>
          <w:divsChild>
            <w:div w:id="210044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9437613">
      <w:bodyDiv w:val="1"/>
      <w:marLeft w:val="0"/>
      <w:marRight w:val="0"/>
      <w:marTop w:val="0"/>
      <w:marBottom w:val="0"/>
      <w:divBdr>
        <w:top w:val="none" w:sz="0" w:space="0" w:color="auto"/>
        <w:left w:val="none" w:sz="0" w:space="0" w:color="auto"/>
        <w:bottom w:val="none" w:sz="0" w:space="0" w:color="auto"/>
        <w:right w:val="none" w:sz="0" w:space="0" w:color="auto"/>
      </w:divBdr>
      <w:divsChild>
        <w:div w:id="933900500">
          <w:marLeft w:val="0"/>
          <w:marRight w:val="0"/>
          <w:marTop w:val="0"/>
          <w:marBottom w:val="0"/>
          <w:divBdr>
            <w:top w:val="none" w:sz="0" w:space="0" w:color="auto"/>
            <w:left w:val="none" w:sz="0" w:space="0" w:color="auto"/>
            <w:bottom w:val="none" w:sz="0" w:space="0" w:color="auto"/>
            <w:right w:val="none" w:sz="0" w:space="0" w:color="auto"/>
          </w:divBdr>
          <w:divsChild>
            <w:div w:id="2111461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434549">
      <w:bodyDiv w:val="1"/>
      <w:marLeft w:val="0"/>
      <w:marRight w:val="0"/>
      <w:marTop w:val="0"/>
      <w:marBottom w:val="0"/>
      <w:divBdr>
        <w:top w:val="none" w:sz="0" w:space="0" w:color="auto"/>
        <w:left w:val="none" w:sz="0" w:space="0" w:color="auto"/>
        <w:bottom w:val="none" w:sz="0" w:space="0" w:color="auto"/>
        <w:right w:val="none" w:sz="0" w:space="0" w:color="auto"/>
      </w:divBdr>
      <w:divsChild>
        <w:div w:id="1007558457">
          <w:marLeft w:val="0"/>
          <w:marRight w:val="0"/>
          <w:marTop w:val="0"/>
          <w:marBottom w:val="0"/>
          <w:divBdr>
            <w:top w:val="none" w:sz="0" w:space="0" w:color="auto"/>
            <w:left w:val="none" w:sz="0" w:space="0" w:color="auto"/>
            <w:bottom w:val="none" w:sz="0" w:space="0" w:color="auto"/>
            <w:right w:val="none" w:sz="0" w:space="0" w:color="auto"/>
          </w:divBdr>
          <w:divsChild>
            <w:div w:id="20195038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0558752">
      <w:bodyDiv w:val="1"/>
      <w:marLeft w:val="0"/>
      <w:marRight w:val="0"/>
      <w:marTop w:val="0"/>
      <w:marBottom w:val="0"/>
      <w:divBdr>
        <w:top w:val="none" w:sz="0" w:space="0" w:color="auto"/>
        <w:left w:val="none" w:sz="0" w:space="0" w:color="auto"/>
        <w:bottom w:val="none" w:sz="0" w:space="0" w:color="auto"/>
        <w:right w:val="none" w:sz="0" w:space="0" w:color="auto"/>
      </w:divBdr>
    </w:div>
    <w:div w:id="1635402487">
      <w:bodyDiv w:val="1"/>
      <w:marLeft w:val="0"/>
      <w:marRight w:val="0"/>
      <w:marTop w:val="0"/>
      <w:marBottom w:val="0"/>
      <w:divBdr>
        <w:top w:val="none" w:sz="0" w:space="0" w:color="auto"/>
        <w:left w:val="none" w:sz="0" w:space="0" w:color="auto"/>
        <w:bottom w:val="none" w:sz="0" w:space="0" w:color="auto"/>
        <w:right w:val="none" w:sz="0" w:space="0" w:color="auto"/>
      </w:divBdr>
      <w:divsChild>
        <w:div w:id="1546596935">
          <w:marLeft w:val="0"/>
          <w:marRight w:val="0"/>
          <w:marTop w:val="0"/>
          <w:marBottom w:val="0"/>
          <w:divBdr>
            <w:top w:val="none" w:sz="0" w:space="0" w:color="auto"/>
            <w:left w:val="none" w:sz="0" w:space="0" w:color="auto"/>
            <w:bottom w:val="none" w:sz="0" w:space="0" w:color="auto"/>
            <w:right w:val="none" w:sz="0" w:space="0" w:color="auto"/>
          </w:divBdr>
          <w:divsChild>
            <w:div w:id="487791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19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mbe.eu/" TargetMode="External"/><Relationship Id="rId13" Type="http://schemas.openxmlformats.org/officeDocument/2006/relationships/hyperlink" Target="mailto:n.ziros@ucy.ac.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ba.ucy.ac.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yriakou.marios@ucy.ac.c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y.ac.cy/afn/en/" TargetMode="External"/><Relationship Id="rId5" Type="http://schemas.openxmlformats.org/officeDocument/2006/relationships/webSettings" Target="webSettings.xml"/><Relationship Id="rId15" Type="http://schemas.openxmlformats.org/officeDocument/2006/relationships/hyperlink" Target="mailto:apostolena.theodosiou@ucy.ac.cy" TargetMode="External"/><Relationship Id="rId10" Type="http://schemas.openxmlformats.org/officeDocument/2006/relationships/hyperlink" Target="http://www.timembe.eu/en/program/keyfac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membe.eu/en/program/course" TargetMode="External"/><Relationship Id="rId14" Type="http://schemas.openxmlformats.org/officeDocument/2006/relationships/hyperlink" Target="mailto:kassinis@ucy.ac.c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em@uc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773A-9EA8-46F0-83E3-16DE1C42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13540</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UCY</Company>
  <LinksUpToDate>false</LinksUpToDate>
  <CharactersWithSpaces>15884</CharactersWithSpaces>
  <SharedDoc>false</SharedDoc>
  <HLinks>
    <vt:vector size="6" baseType="variant">
      <vt:variant>
        <vt:i4>5439522</vt:i4>
      </vt:variant>
      <vt:variant>
        <vt:i4>2</vt:i4>
      </vt:variant>
      <vt:variant>
        <vt:i4>0</vt:i4>
      </vt:variant>
      <vt:variant>
        <vt:i4>5</vt:i4>
      </vt:variant>
      <vt:variant>
        <vt:lpwstr>mailto:fem@ucy.ac.cy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Chariklia Charalambous</cp:lastModifiedBy>
  <cp:revision>2</cp:revision>
  <cp:lastPrinted>2011-08-25T09:00:00Z</cp:lastPrinted>
  <dcterms:created xsi:type="dcterms:W3CDTF">2018-02-08T08:01:00Z</dcterms:created>
  <dcterms:modified xsi:type="dcterms:W3CDTF">2018-02-08T08:01:00Z</dcterms:modified>
</cp:coreProperties>
</file>