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39" w:rsidRPr="00D623CC" w:rsidRDefault="00322C39" w:rsidP="00322C39">
      <w:pPr>
        <w:spacing w:before="120" w:after="120"/>
        <w:jc w:val="center"/>
        <w:rPr>
          <w:rFonts w:ascii="Calibri" w:hAnsi="Calibri"/>
          <w:b/>
          <w:sz w:val="22"/>
          <w:szCs w:val="22"/>
          <w:u w:val="single"/>
          <w:lang w:val="el-GR"/>
        </w:rPr>
      </w:pPr>
      <w:r w:rsidRPr="00D623CC">
        <w:rPr>
          <w:rFonts w:ascii="Calibri" w:hAnsi="Calibri"/>
          <w:b/>
          <w:sz w:val="22"/>
          <w:szCs w:val="22"/>
          <w:u w:val="single"/>
          <w:lang w:val="el-GR"/>
        </w:rPr>
        <w:t>ΜΕΤΑΒΑΤΙΚΕΣ ΔΙΑΤΑΞΕΙΣ</w:t>
      </w:r>
    </w:p>
    <w:p w:rsidR="00322C39" w:rsidRPr="00D623CC" w:rsidRDefault="00322C39" w:rsidP="00322C39">
      <w:pPr>
        <w:spacing w:before="120" w:after="120"/>
        <w:jc w:val="center"/>
        <w:rPr>
          <w:rFonts w:ascii="Calibri" w:hAnsi="Calibri"/>
          <w:b/>
          <w:sz w:val="22"/>
          <w:szCs w:val="22"/>
          <w:u w:val="single"/>
          <w:lang w:val="el-GR"/>
        </w:rPr>
      </w:pPr>
    </w:p>
    <w:p w:rsidR="00322C39" w:rsidRDefault="00322C39" w:rsidP="00322C39">
      <w:pPr>
        <w:numPr>
          <w:ilvl w:val="0"/>
          <w:numId w:val="2"/>
        </w:numPr>
        <w:spacing w:before="120" w:after="120"/>
        <w:jc w:val="both"/>
        <w:rPr>
          <w:rFonts w:ascii="Calibri" w:hAnsi="Calibri"/>
          <w:sz w:val="22"/>
          <w:szCs w:val="22"/>
          <w:lang w:val="el-GR"/>
        </w:rPr>
      </w:pPr>
      <w:r>
        <w:rPr>
          <w:rFonts w:ascii="Calibri" w:hAnsi="Calibri"/>
          <w:sz w:val="22"/>
          <w:szCs w:val="22"/>
          <w:lang w:val="el-GR"/>
        </w:rPr>
        <w:t xml:space="preserve">Όλα τα μαθήματα (Υποχρεωτικά και Επιλογής) των προγενέστερων προγραμμάτων σπουδών, θα διατηρήσουν τις ιδιότητές τους (διδακτικές μονάδες, - πρόγραμμα σπουδών 2001-2010, </w:t>
      </w:r>
      <w:r>
        <w:rPr>
          <w:rFonts w:ascii="Calibri" w:hAnsi="Calibri"/>
          <w:sz w:val="22"/>
          <w:szCs w:val="22"/>
        </w:rPr>
        <w:t>ECTS</w:t>
      </w:r>
      <w:r>
        <w:rPr>
          <w:rFonts w:ascii="Calibri" w:hAnsi="Calibri"/>
          <w:sz w:val="22"/>
          <w:szCs w:val="22"/>
          <w:lang w:val="el-GR"/>
        </w:rPr>
        <w:t xml:space="preserve"> – πρόγραμμα σπουδών 2011-2016, εξάμηνα, τύπο μαθήματος – Υποχρεωτικό, Επιλογής).</w:t>
      </w:r>
    </w:p>
    <w:p w:rsidR="00322C39" w:rsidRDefault="00322C39" w:rsidP="00322C39">
      <w:pPr>
        <w:numPr>
          <w:ilvl w:val="0"/>
          <w:numId w:val="2"/>
        </w:numPr>
        <w:spacing w:before="120" w:after="120"/>
        <w:jc w:val="both"/>
        <w:rPr>
          <w:rFonts w:ascii="Calibri" w:hAnsi="Calibri"/>
          <w:sz w:val="22"/>
          <w:szCs w:val="22"/>
          <w:lang w:val="el-GR"/>
        </w:rPr>
      </w:pPr>
      <w:r w:rsidRPr="00D623CC">
        <w:rPr>
          <w:rFonts w:ascii="Calibri" w:hAnsi="Calibri"/>
          <w:sz w:val="22"/>
          <w:szCs w:val="22"/>
          <w:lang w:val="el-GR"/>
        </w:rPr>
        <w:t xml:space="preserve">Οι φοιτητές </w:t>
      </w:r>
      <w:r>
        <w:rPr>
          <w:rFonts w:ascii="Calibri" w:hAnsi="Calibri"/>
          <w:sz w:val="22"/>
          <w:szCs w:val="22"/>
          <w:lang w:val="el-GR"/>
        </w:rPr>
        <w:t>προγενέστερων προγραμμάτων σπουδών, οι οποίοι οφείλουν Υποχρεωτικά μαθήματα που καταργούνται, με την εφαρμογή του νέου προγράμματος σπουδών, θα τα εξετάζονται κατά τις εξεταστικές περιόδους, με τις ιδιότητες του προγράμματος σπουδών που εισήχθησαν.</w:t>
      </w:r>
    </w:p>
    <w:p w:rsidR="00322C39" w:rsidRDefault="00322C39" w:rsidP="00322C39">
      <w:pPr>
        <w:numPr>
          <w:ilvl w:val="0"/>
          <w:numId w:val="2"/>
        </w:numPr>
        <w:spacing w:before="120" w:after="120"/>
        <w:jc w:val="both"/>
        <w:rPr>
          <w:rFonts w:ascii="Calibri" w:hAnsi="Calibri"/>
          <w:sz w:val="22"/>
          <w:szCs w:val="22"/>
          <w:lang w:val="el-GR"/>
        </w:rPr>
      </w:pPr>
      <w:r>
        <w:rPr>
          <w:rFonts w:ascii="Calibri" w:hAnsi="Calibri"/>
          <w:sz w:val="22"/>
          <w:szCs w:val="22"/>
          <w:lang w:val="el-GR"/>
        </w:rPr>
        <w:t>ΟΙ φοιτητές που οφείλουν Υποχρεωτικά μαθήματα προγενέστερων προγραμμάτων σπουδών που έχουν αντιστοιχιστεί με Υποχρεωτικά μαθήματα ή μαθήματα Επιλογής του νέου προγράμματος σπουδών, θα τα εξετάζονται κατά τις εξεταστικές περιόδους που θα προσφέρονται, κατά τα επόμενα ακαδημαϊκά έτη, και θα τα χρεώνονται ως Υποχρεωτικά στα εξάμηνα που ανήκαν στο πρόγραμμα σπουδών τους.</w:t>
      </w:r>
    </w:p>
    <w:p w:rsidR="00322C39" w:rsidRDefault="00322C39" w:rsidP="00322C39">
      <w:pPr>
        <w:numPr>
          <w:ilvl w:val="0"/>
          <w:numId w:val="2"/>
        </w:numPr>
        <w:spacing w:before="120" w:after="120"/>
        <w:jc w:val="both"/>
        <w:rPr>
          <w:rFonts w:ascii="Calibri" w:hAnsi="Calibri"/>
          <w:sz w:val="22"/>
          <w:szCs w:val="22"/>
          <w:lang w:val="el-GR"/>
        </w:rPr>
      </w:pPr>
      <w:r>
        <w:rPr>
          <w:rFonts w:ascii="Calibri" w:hAnsi="Calibri"/>
          <w:sz w:val="22"/>
          <w:szCs w:val="22"/>
          <w:lang w:val="el-GR"/>
        </w:rPr>
        <w:t xml:space="preserve">Τα νέα μαθήματα Επιλογής που θα προσφερθούν από το ακαδημαϊκό έτος 2017-18 και εντεύθεν, θα λάβουν τις ιδιότητες ανά πρόγραμμα σπουδών [π.χ. διδακτικές μονάδες =ώρες διδασκαλίας (για μητρώα Σ01-Σ10), </w:t>
      </w:r>
      <w:r>
        <w:rPr>
          <w:rFonts w:ascii="Calibri" w:hAnsi="Calibri"/>
          <w:sz w:val="22"/>
          <w:szCs w:val="22"/>
        </w:rPr>
        <w:t>ECTS</w:t>
      </w:r>
      <w:r>
        <w:rPr>
          <w:rFonts w:ascii="Calibri" w:hAnsi="Calibri"/>
          <w:sz w:val="22"/>
          <w:szCs w:val="22"/>
          <w:lang w:val="el-GR"/>
        </w:rPr>
        <w:t xml:space="preserve"> (για μητρώα Σ11-Σ16)].</w:t>
      </w:r>
    </w:p>
    <w:p w:rsidR="00322C39" w:rsidRDefault="00322C39" w:rsidP="00322C39">
      <w:pPr>
        <w:numPr>
          <w:ilvl w:val="0"/>
          <w:numId w:val="1"/>
        </w:numPr>
        <w:spacing w:before="120" w:after="120"/>
        <w:jc w:val="both"/>
        <w:rPr>
          <w:rFonts w:ascii="Calibri" w:hAnsi="Calibri"/>
          <w:sz w:val="22"/>
          <w:szCs w:val="22"/>
          <w:lang w:val="el-GR"/>
        </w:rPr>
      </w:pPr>
      <w:r>
        <w:rPr>
          <w:rFonts w:ascii="Calibri" w:hAnsi="Calibri"/>
          <w:sz w:val="22"/>
          <w:szCs w:val="22"/>
          <w:lang w:val="el-GR"/>
        </w:rPr>
        <w:t>Για διευκόλυνση των φοιτητών με έτος εισαγωγής 2011-12 μέχρι και 2016-17, λόγω της εφαρμογής του νέου προγράμματος σπουδών, θα παρέχεται η δυνατότητα, τα μαθήματα επιλογής να χρεώνονται όχι αποκλειστικά στο εξάμηνο που προσφέρονται, αλλά σε οποιοδήποτε εξάμηνο επιθυμούν με δήλωσή τους, προκειμένου να συμπληρώσουν τον απαιτούμενο αριθμό επιλογών ανά εξάμηνο.</w:t>
      </w:r>
    </w:p>
    <w:p w:rsidR="00322C39" w:rsidRDefault="00322C39" w:rsidP="00322C39">
      <w:pPr>
        <w:numPr>
          <w:ilvl w:val="0"/>
          <w:numId w:val="2"/>
        </w:numPr>
        <w:spacing w:before="120" w:after="120"/>
        <w:jc w:val="both"/>
        <w:rPr>
          <w:rFonts w:ascii="Calibri" w:hAnsi="Calibri"/>
          <w:sz w:val="22"/>
          <w:szCs w:val="22"/>
          <w:lang w:val="el-GR"/>
        </w:rPr>
      </w:pPr>
      <w:r w:rsidRPr="0028435C">
        <w:rPr>
          <w:rFonts w:ascii="Calibri" w:hAnsi="Calibri"/>
          <w:sz w:val="22"/>
          <w:szCs w:val="22"/>
          <w:lang w:val="el-GR"/>
        </w:rPr>
        <w:t>Κάθε φοιτητής δύναται να επιλέξει τα μαθήματα επιλογής από το εξάμηνο φοίτησής του ή και από π</w:t>
      </w:r>
      <w:r>
        <w:rPr>
          <w:rFonts w:ascii="Calibri" w:hAnsi="Calibri"/>
          <w:sz w:val="22"/>
          <w:szCs w:val="22"/>
          <w:lang w:val="el-GR"/>
        </w:rPr>
        <w:t>ρογενέστερα</w:t>
      </w:r>
      <w:r w:rsidRPr="0028435C">
        <w:rPr>
          <w:rFonts w:ascii="Calibri" w:hAnsi="Calibri"/>
          <w:sz w:val="22"/>
          <w:szCs w:val="22"/>
          <w:lang w:val="el-GR"/>
        </w:rPr>
        <w:t xml:space="preserve"> εξάμηνα.</w:t>
      </w:r>
    </w:p>
    <w:p w:rsidR="00322C39" w:rsidRDefault="00322C39" w:rsidP="00322C39">
      <w:pPr>
        <w:numPr>
          <w:ilvl w:val="0"/>
          <w:numId w:val="2"/>
        </w:numPr>
        <w:spacing w:before="120" w:after="120"/>
        <w:jc w:val="both"/>
        <w:rPr>
          <w:rFonts w:ascii="Calibri" w:hAnsi="Calibri"/>
          <w:sz w:val="22"/>
          <w:szCs w:val="22"/>
          <w:lang w:val="el-GR"/>
        </w:rPr>
      </w:pPr>
      <w:r>
        <w:rPr>
          <w:rFonts w:ascii="Calibri" w:hAnsi="Calibri"/>
          <w:sz w:val="22"/>
          <w:szCs w:val="22"/>
          <w:lang w:val="el-GR"/>
        </w:rPr>
        <w:t xml:space="preserve">Για την ομαλή μετάβαση από τα Παλαιά Προγράμματα Σπουδών (2001 – 10, 2011 – 16) στο Νέο Πρόγραμμα Σπουδών (2017) και προς διευκόλυνση των φοιτητών, </w:t>
      </w:r>
      <w:r w:rsidRPr="00CD4574">
        <w:rPr>
          <w:rFonts w:ascii="Calibri" w:hAnsi="Calibri"/>
          <w:b/>
          <w:sz w:val="22"/>
          <w:szCs w:val="22"/>
          <w:lang w:val="el-GR"/>
        </w:rPr>
        <w:t>αίρεται</w:t>
      </w:r>
      <w:r>
        <w:rPr>
          <w:rFonts w:ascii="Calibri" w:hAnsi="Calibri"/>
          <w:sz w:val="22"/>
          <w:szCs w:val="22"/>
          <w:lang w:val="el-GR"/>
        </w:rPr>
        <w:t xml:space="preserve"> ο περιορισμός των επιστημονικών πεδίων στα μαθήματα επιλογής (2 ΣΤΑ, 2 ΜΑΘ, 2 ΟΙΚ, 2 ΑΝΑ, 1 ΑΣΦ, 1 ΔΗΜ), για όσους ολοκληρώσουν τις σπουδές τους από το ακαδημαϊκό έτος 2017-18.</w:t>
      </w:r>
    </w:p>
    <w:p w:rsidR="00322C39" w:rsidRDefault="00322C39" w:rsidP="00322C39">
      <w:pPr>
        <w:numPr>
          <w:ilvl w:val="0"/>
          <w:numId w:val="2"/>
        </w:numPr>
        <w:spacing w:before="120" w:after="120"/>
        <w:jc w:val="both"/>
        <w:rPr>
          <w:rFonts w:ascii="Calibri" w:hAnsi="Calibri"/>
          <w:sz w:val="22"/>
          <w:szCs w:val="22"/>
          <w:lang w:val="el-GR"/>
        </w:rPr>
      </w:pPr>
      <w:r>
        <w:rPr>
          <w:rFonts w:ascii="Calibri" w:hAnsi="Calibri"/>
          <w:sz w:val="22"/>
          <w:szCs w:val="22"/>
          <w:lang w:val="el-GR"/>
        </w:rPr>
        <w:t>Οι φοιτητές που εισήχθησαν στο Τμήμα έως και το ακαδημαϊκό έτος 2000-01, θα πρέπει να επικοινωνούν με τη Γραμματεία για τις ρυθμίσεις που ισχύουν σχετικά με την αντιστοίχιση και εξέταση των οφειλόμενών μαθημάτων τους.</w:t>
      </w:r>
    </w:p>
    <w:p w:rsidR="00322C39" w:rsidRPr="0028435C" w:rsidRDefault="00322C39" w:rsidP="00322C39">
      <w:pPr>
        <w:numPr>
          <w:ilvl w:val="0"/>
          <w:numId w:val="2"/>
        </w:numPr>
        <w:spacing w:before="120" w:after="120"/>
        <w:jc w:val="both"/>
        <w:rPr>
          <w:rFonts w:ascii="Calibri" w:hAnsi="Calibri"/>
          <w:sz w:val="22"/>
          <w:szCs w:val="22"/>
          <w:lang w:val="el-GR"/>
        </w:rPr>
      </w:pPr>
      <w:r>
        <w:rPr>
          <w:rFonts w:ascii="Calibri" w:hAnsi="Calibri"/>
          <w:sz w:val="22"/>
          <w:szCs w:val="22"/>
          <w:lang w:val="el-GR"/>
        </w:rPr>
        <w:t>Όσα από τα υποχρεωτικά μαθήματα, των φοιτητών που εισήχθησαν στο Τμήμα έως και το ακαδημαϊκό έτος 2000-01, δεν αντιστοιχίζονται με μαθήματα (υποχρεωτικά / επιλογής) του Νέου Προγράμματος Σπουδών (2017) θα εξετάζονται και δεν θα διδάσκονται, μόνο κατόπιν έγκαιρης έντυπης δήλωσης στη γραμματεία, κατά την έναρξη κάθε ακαδημαϊκού έτους (1-30/9).</w:t>
      </w:r>
    </w:p>
    <w:p w:rsidR="00322C39" w:rsidRDefault="00322C39" w:rsidP="00322C39">
      <w:pPr>
        <w:rPr>
          <w:rFonts w:asciiTheme="minorHAnsi" w:hAnsiTheme="minorHAnsi"/>
          <w:lang w:val="el-GR"/>
        </w:rPr>
      </w:pPr>
    </w:p>
    <w:p w:rsidR="00474673" w:rsidRPr="00322C39" w:rsidRDefault="00474673">
      <w:pPr>
        <w:rPr>
          <w:lang w:val="el-GR"/>
        </w:rPr>
      </w:pPr>
      <w:bookmarkStart w:id="0" w:name="_GoBack"/>
      <w:bookmarkEnd w:id="0"/>
    </w:p>
    <w:sectPr w:rsidR="00474673" w:rsidRPr="00322C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504"/>
    <w:multiLevelType w:val="hybridMultilevel"/>
    <w:tmpl w:val="8FF63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4140251"/>
    <w:multiLevelType w:val="hybridMultilevel"/>
    <w:tmpl w:val="20B64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39"/>
    <w:rsid w:val="00322C39"/>
    <w:rsid w:val="004746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FE3A2-4FC7-4396-8640-FE63374F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9"/>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Κωστούρου</dc:creator>
  <cp:keywords/>
  <dc:description/>
  <cp:lastModifiedBy>Μαρία Κωστούρου</cp:lastModifiedBy>
  <cp:revision>1</cp:revision>
  <dcterms:created xsi:type="dcterms:W3CDTF">2018-10-03T10:52:00Z</dcterms:created>
  <dcterms:modified xsi:type="dcterms:W3CDTF">2018-10-03T10:53:00Z</dcterms:modified>
</cp:coreProperties>
</file>