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31" w:type="dxa"/>
            <w:gridSpan w:val="5"/>
          </w:tcPr>
          <w:p w:rsidR="00CC1EC5" w:rsidRPr="006403CB" w:rsidRDefault="00960DBD"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FINANCIAL AND STATISTICS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31" w:type="dxa"/>
            <w:gridSpan w:val="5"/>
          </w:tcPr>
          <w:p w:rsidR="00CC1EC5" w:rsidRPr="006403CB" w:rsidRDefault="00960DBD"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STATISTICS &amp; I</w:t>
            </w:r>
            <w:r w:rsidR="007A00D8">
              <w:rPr>
                <w:rFonts w:asciiTheme="majorHAnsi" w:hAnsiTheme="majorHAnsi" w:cs="Arial"/>
                <w:color w:val="002060"/>
                <w:sz w:val="20"/>
                <w:szCs w:val="20"/>
                <w:lang w:val="en-GB"/>
              </w:rPr>
              <w:t>N</w:t>
            </w:r>
            <w:r>
              <w:rPr>
                <w:rFonts w:asciiTheme="majorHAnsi" w:hAnsiTheme="majorHAnsi" w:cs="Arial"/>
                <w:color w:val="002060"/>
                <w:sz w:val="20"/>
                <w:szCs w:val="20"/>
                <w:lang w:val="en-GB"/>
              </w:rPr>
              <w:t>SURANCE SCIENCE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31" w:type="dxa"/>
            <w:gridSpan w:val="5"/>
          </w:tcPr>
          <w:p w:rsidR="00CC1EC5" w:rsidRPr="006403CB" w:rsidRDefault="00960DBD"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UNDERGRADUATE</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35" w:type="dxa"/>
          </w:tcPr>
          <w:p w:rsidR="00CC1EC5" w:rsidRPr="006403CB" w:rsidRDefault="00960DBD" w:rsidP="00E30CBA">
            <w:pPr>
              <w:rPr>
                <w:rFonts w:asciiTheme="majorHAnsi" w:hAnsiTheme="majorHAnsi" w:cs="Arial"/>
                <w:b/>
                <w:sz w:val="20"/>
                <w:szCs w:val="20"/>
                <w:lang w:val="en-GB"/>
              </w:rPr>
            </w:pPr>
            <w:r>
              <w:rPr>
                <w:rFonts w:asciiTheme="majorHAnsi" w:hAnsiTheme="majorHAnsi" w:cs="Arial"/>
                <w:b/>
                <w:sz w:val="20"/>
                <w:szCs w:val="20"/>
                <w:lang w:val="en-GB"/>
              </w:rPr>
              <w:t>SAOIK42</w:t>
            </w:r>
          </w:p>
        </w:tc>
        <w:tc>
          <w:tcPr>
            <w:tcW w:w="2505"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rsidR="00960DBD" w:rsidRPr="00960DBD" w:rsidRDefault="00960DBD" w:rsidP="00960DBD">
            <w:pPr>
              <w:rPr>
                <w:rFonts w:asciiTheme="majorHAnsi" w:hAnsiTheme="majorHAnsi" w:cs="Arial"/>
                <w:b/>
                <w:sz w:val="20"/>
                <w:szCs w:val="20"/>
              </w:rPr>
            </w:pPr>
            <w:r>
              <w:rPr>
                <w:rFonts w:asciiTheme="majorHAnsi" w:hAnsiTheme="majorHAnsi" w:cs="Arial"/>
                <w:b/>
                <w:sz w:val="20"/>
                <w:szCs w:val="20"/>
                <w:lang w:val="en-GB"/>
              </w:rPr>
              <w:t>8</w:t>
            </w:r>
            <w:proofErr w:type="spellStart"/>
            <w:r w:rsidRPr="00960DBD">
              <w:rPr>
                <w:rFonts w:asciiTheme="majorHAnsi" w:hAnsiTheme="majorHAnsi" w:cs="Arial"/>
                <w:b/>
                <w:sz w:val="20"/>
                <w:szCs w:val="20"/>
                <w:vertAlign w:val="superscript"/>
              </w:rPr>
              <w:t>th</w:t>
            </w:r>
            <w:proofErr w:type="spellEnd"/>
          </w:p>
        </w:tc>
      </w:tr>
      <w:tr w:rsidR="00CC1EC5" w:rsidRPr="006403CB" w:rsidTr="00E30CBA">
        <w:trPr>
          <w:trHeight w:val="375"/>
        </w:trPr>
        <w:tc>
          <w:tcPr>
            <w:tcW w:w="3205"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31" w:type="dxa"/>
            <w:gridSpan w:val="5"/>
            <w:vAlign w:val="center"/>
          </w:tcPr>
          <w:p w:rsidR="00CC1EC5" w:rsidRPr="006403CB" w:rsidRDefault="00960DBD" w:rsidP="00E30CBA">
            <w:pPr>
              <w:rPr>
                <w:rFonts w:asciiTheme="majorHAnsi" w:hAnsiTheme="majorHAnsi" w:cs="Arial"/>
                <w:sz w:val="20"/>
                <w:szCs w:val="20"/>
                <w:lang w:val="en-GB"/>
              </w:rPr>
            </w:pPr>
            <w:r>
              <w:rPr>
                <w:rFonts w:asciiTheme="majorHAnsi" w:hAnsiTheme="majorHAnsi" w:cs="Arial"/>
                <w:sz w:val="20"/>
                <w:szCs w:val="20"/>
                <w:lang w:val="en-GB"/>
              </w:rPr>
              <w:t>FINANCIAL ECONOMETRICS</w:t>
            </w:r>
          </w:p>
        </w:tc>
      </w:tr>
      <w:tr w:rsidR="00CC1EC5" w:rsidRPr="006403CB" w:rsidTr="00E30CBA">
        <w:trPr>
          <w:trHeight w:val="196"/>
        </w:trPr>
        <w:tc>
          <w:tcPr>
            <w:tcW w:w="563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 xml:space="preserve">if credits are awarded for separate components of the course, e.g. </w:t>
            </w:r>
            <w:proofErr w:type="gramStart"/>
            <w:r w:rsidRPr="006403CB">
              <w:rPr>
                <w:rFonts w:asciiTheme="majorHAnsi" w:hAnsiTheme="majorHAnsi" w:cs="Arial"/>
                <w:i/>
                <w:sz w:val="18"/>
                <w:szCs w:val="18"/>
                <w:lang w:val="en-GB"/>
              </w:rPr>
              <w:t>lectures,</w:t>
            </w:r>
            <w:proofErr w:type="gramEnd"/>
            <w:r w:rsidRPr="006403CB">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E30CBA">
        <w:trPr>
          <w:trHeight w:val="194"/>
        </w:trPr>
        <w:tc>
          <w:tcPr>
            <w:tcW w:w="5637" w:type="dxa"/>
            <w:gridSpan w:val="3"/>
          </w:tcPr>
          <w:p w:rsidR="00CC1EC5" w:rsidRPr="006403CB" w:rsidRDefault="00960DBD" w:rsidP="00E30CBA">
            <w:pPr>
              <w:jc w:val="right"/>
              <w:rPr>
                <w:rFonts w:asciiTheme="majorHAnsi" w:hAnsiTheme="majorHAnsi" w:cs="Arial"/>
                <w:color w:val="002060"/>
                <w:sz w:val="20"/>
                <w:szCs w:val="20"/>
                <w:lang w:val="en-GB"/>
              </w:rPr>
            </w:pPr>
            <w:r>
              <w:rPr>
                <w:rFonts w:asciiTheme="majorHAnsi" w:hAnsiTheme="majorHAnsi" w:cs="Arial"/>
                <w:color w:val="002060"/>
                <w:sz w:val="20"/>
                <w:szCs w:val="20"/>
                <w:lang w:val="en-GB"/>
              </w:rPr>
              <w:t>Lectures and Laboratory Exercises</w:t>
            </w:r>
          </w:p>
        </w:tc>
        <w:tc>
          <w:tcPr>
            <w:tcW w:w="1559" w:type="dxa"/>
            <w:gridSpan w:val="2"/>
          </w:tcPr>
          <w:p w:rsidR="00CC1EC5" w:rsidRPr="006403CB" w:rsidRDefault="00960DBD"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c>
          <w:tcPr>
            <w:tcW w:w="1240" w:type="dxa"/>
          </w:tcPr>
          <w:p w:rsidR="00CC1EC5" w:rsidRPr="006403CB" w:rsidRDefault="00960DBD"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w:t>
            </w:r>
          </w:p>
        </w:tc>
      </w:tr>
      <w:tr w:rsidR="00CC1EC5" w:rsidRPr="006403CB" w:rsidTr="00E30CBA">
        <w:trPr>
          <w:trHeight w:val="194"/>
        </w:trPr>
        <w:tc>
          <w:tcPr>
            <w:tcW w:w="563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tcPr>
          <w:p w:rsidR="00CC1EC5" w:rsidRPr="006403CB" w:rsidRDefault="00CC1EC5" w:rsidP="00E30CBA">
            <w:pPr>
              <w:rPr>
                <w:rFonts w:asciiTheme="majorHAnsi" w:hAnsiTheme="majorHAnsi" w:cs="Arial"/>
                <w:b/>
                <w:color w:val="002060"/>
                <w:sz w:val="20"/>
                <w:szCs w:val="20"/>
                <w:lang w:val="en-GB"/>
              </w:rPr>
            </w:pP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194"/>
        </w:trPr>
        <w:tc>
          <w:tcPr>
            <w:tcW w:w="563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40"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rPr>
          <w:trHeight w:val="599"/>
        </w:trPr>
        <w:tc>
          <w:tcPr>
            <w:tcW w:w="3205"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31" w:type="dxa"/>
            <w:gridSpan w:val="5"/>
          </w:tcPr>
          <w:p w:rsidR="00CC1EC5" w:rsidRPr="00960DBD" w:rsidRDefault="00960DBD" w:rsidP="00960DBD">
            <w:pPr>
              <w:rPr>
                <w:rFonts w:asciiTheme="majorHAnsi" w:hAnsiTheme="majorHAnsi" w:cs="Arial"/>
                <w:color w:val="002060"/>
                <w:sz w:val="20"/>
                <w:szCs w:val="20"/>
              </w:rPr>
            </w:pPr>
            <w:r>
              <w:rPr>
                <w:rFonts w:asciiTheme="majorHAnsi" w:hAnsiTheme="majorHAnsi" w:cs="Arial"/>
                <w:color w:val="002060"/>
                <w:sz w:val="20"/>
                <w:szCs w:val="20"/>
                <w:lang w:val="en-GB"/>
              </w:rPr>
              <w:t xml:space="preserve">Elective </w:t>
            </w:r>
            <w:r>
              <w:rPr>
                <w:rFonts w:asciiTheme="majorHAnsi" w:hAnsiTheme="majorHAnsi" w:cs="Arial"/>
                <w:color w:val="002060"/>
                <w:sz w:val="20"/>
                <w:szCs w:val="20"/>
                <w:lang w:val="el-GR"/>
              </w:rPr>
              <w:t>(</w:t>
            </w:r>
            <w:r>
              <w:rPr>
                <w:rFonts w:asciiTheme="majorHAnsi" w:hAnsiTheme="majorHAnsi" w:cs="Arial"/>
                <w:color w:val="002060"/>
                <w:sz w:val="20"/>
                <w:szCs w:val="20"/>
              </w:rPr>
              <w:t>Special Background-Economics)</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CC1EC5" w:rsidRPr="006403CB" w:rsidRDefault="00CC1EC5" w:rsidP="00E30CBA">
            <w:pPr>
              <w:jc w:val="right"/>
              <w:rPr>
                <w:rFonts w:asciiTheme="majorHAnsi" w:hAnsiTheme="majorHAnsi" w:cs="Arial"/>
                <w:b/>
                <w:sz w:val="20"/>
                <w:szCs w:val="20"/>
                <w:lang w:val="en-GB"/>
              </w:rPr>
            </w:pPr>
          </w:p>
        </w:tc>
        <w:tc>
          <w:tcPr>
            <w:tcW w:w="5231" w:type="dxa"/>
            <w:gridSpan w:val="5"/>
          </w:tcPr>
          <w:p w:rsidR="00CC1EC5" w:rsidRPr="006403CB" w:rsidRDefault="00CC1EC5" w:rsidP="00E30CBA">
            <w:pPr>
              <w:rPr>
                <w:rFonts w:asciiTheme="majorHAnsi" w:hAnsiTheme="majorHAnsi" w:cs="Arial"/>
                <w:color w:val="002060"/>
                <w:sz w:val="20"/>
                <w:szCs w:val="20"/>
                <w:lang w:val="en-GB"/>
              </w:rPr>
            </w:pP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31" w:type="dxa"/>
            <w:gridSpan w:val="5"/>
          </w:tcPr>
          <w:p w:rsidR="00CC1EC5" w:rsidRPr="006403CB" w:rsidRDefault="00960DBD"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Greek</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31" w:type="dxa"/>
            <w:gridSpan w:val="5"/>
          </w:tcPr>
          <w:p w:rsidR="00CC1EC5" w:rsidRPr="006403CB" w:rsidRDefault="00960DBD" w:rsidP="00E30CBA">
            <w:pPr>
              <w:rPr>
                <w:rFonts w:asciiTheme="majorHAnsi" w:hAnsiTheme="majorHAnsi" w:cs="Arial"/>
                <w:color w:val="002060"/>
                <w:sz w:val="20"/>
                <w:szCs w:val="20"/>
                <w:lang w:val="en-GB"/>
              </w:rPr>
            </w:pPr>
            <w:r>
              <w:rPr>
                <w:rFonts w:asciiTheme="majorHAnsi" w:hAnsiTheme="majorHAnsi" w:cs="Arial"/>
                <w:color w:val="002060"/>
                <w:sz w:val="20"/>
                <w:szCs w:val="20"/>
                <w:lang w:val="en-GB"/>
              </w:rPr>
              <w:t>YES (project in English)</w:t>
            </w:r>
          </w:p>
        </w:tc>
      </w:tr>
      <w:tr w:rsidR="00CC1EC5" w:rsidRPr="006403CB" w:rsidTr="00E30CBA">
        <w:tc>
          <w:tcPr>
            <w:tcW w:w="3205"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31" w:type="dxa"/>
            <w:gridSpan w:val="5"/>
          </w:tcPr>
          <w:p w:rsidR="00CC1EC5" w:rsidRPr="006403CB" w:rsidRDefault="00960DBD" w:rsidP="00E30CBA">
            <w:pPr>
              <w:spacing w:after="200" w:line="276" w:lineRule="auto"/>
              <w:rPr>
                <w:rFonts w:asciiTheme="majorHAnsi" w:eastAsia="Calibri" w:hAnsiTheme="majorHAnsi" w:cs="Arial"/>
                <w:color w:val="002060"/>
                <w:sz w:val="20"/>
                <w:szCs w:val="20"/>
                <w:lang w:val="en-GB"/>
              </w:rPr>
            </w:pPr>
            <w:hyperlink r:id="rId5" w:history="1">
              <w:r w:rsidRPr="0083123C">
                <w:rPr>
                  <w:rStyle w:val="Hyperlink"/>
                  <w:rFonts w:ascii="Calibri" w:eastAsia="Calibri" w:hAnsi="Calibri" w:cs="Arial"/>
                  <w:sz w:val="20"/>
                  <w:szCs w:val="20"/>
                  <w:lang w:val="en-GB"/>
                </w:rPr>
                <w:t>https://eclass.unipi.gr/courses/SAE170/</w:t>
              </w:r>
            </w:hyperlink>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6403CB">
              <w:rPr>
                <w:rFonts w:asciiTheme="majorHAnsi" w:hAnsiTheme="majorHAnsi" w:cs="Arial"/>
                <w:i/>
                <w:sz w:val="16"/>
                <w:szCs w:val="16"/>
                <w:lang w:val="en-GB"/>
              </w:rPr>
              <w:t>course</w:t>
            </w:r>
            <w:proofErr w:type="gramEnd"/>
            <w:r w:rsidRPr="006403CB">
              <w:rPr>
                <w:rFonts w:asciiTheme="majorHAnsi" w:hAnsiTheme="majorHAnsi" w:cs="Arial"/>
                <w:i/>
                <w:sz w:val="16"/>
                <w:szCs w:val="16"/>
                <w:lang w:val="en-GB"/>
              </w:rPr>
              <w:t xml:space="preserv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6A5903" w:rsidRPr="00960DBD" w:rsidRDefault="009D78BE" w:rsidP="009D78BE">
            <w:pPr>
              <w:widowControl w:val="0"/>
              <w:autoSpaceDE w:val="0"/>
              <w:autoSpaceDN w:val="0"/>
              <w:adjustRightInd w:val="0"/>
              <w:jc w:val="both"/>
              <w:rPr>
                <w:rFonts w:ascii="Calibri" w:eastAsia="Calibri" w:hAnsi="Calibri"/>
                <w:b/>
                <w:color w:val="002060"/>
              </w:rPr>
            </w:pPr>
            <w:r w:rsidRPr="009D78BE">
              <w:rPr>
                <w:rFonts w:ascii="Calibri" w:eastAsia="Calibri" w:hAnsi="Calibri"/>
                <w:b/>
                <w:color w:val="002060"/>
                <w:lang/>
              </w:rPr>
              <w:t xml:space="preserve">The aim of the course is to make an in-depth introduction to modern theory and applications in the field of Financial Econometrics. This course presents the main features of financial data and the analysis of the techniques and methods necessary for the empirical study of the financial time series. The analysis of time series, both theoretically and empirically, is an integral part of the study and understanding of the functioning of the financial markets. The </w:t>
            </w:r>
            <w:r>
              <w:rPr>
                <w:rFonts w:ascii="Calibri" w:eastAsia="Calibri" w:hAnsi="Calibri"/>
                <w:b/>
                <w:color w:val="002060"/>
              </w:rPr>
              <w:t xml:space="preserve">main </w:t>
            </w:r>
            <w:r>
              <w:rPr>
                <w:rFonts w:ascii="Calibri" w:eastAsia="Calibri" w:hAnsi="Calibri"/>
                <w:b/>
                <w:color w:val="002060"/>
                <w:lang/>
              </w:rPr>
              <w:t xml:space="preserve">goal of this course is to help </w:t>
            </w:r>
            <w:r w:rsidRPr="009D78BE">
              <w:rPr>
                <w:rFonts w:ascii="Calibri" w:eastAsia="Calibri" w:hAnsi="Calibri"/>
                <w:b/>
                <w:color w:val="002060"/>
                <w:lang/>
              </w:rPr>
              <w:t xml:space="preserve">students </w:t>
            </w:r>
            <w:r>
              <w:rPr>
                <w:rFonts w:ascii="Calibri" w:eastAsia="Calibri" w:hAnsi="Calibri"/>
                <w:b/>
                <w:color w:val="002060"/>
                <w:lang/>
              </w:rPr>
              <w:t xml:space="preserve">applying </w:t>
            </w:r>
            <w:r w:rsidRPr="009D78BE">
              <w:rPr>
                <w:rFonts w:ascii="Calibri" w:eastAsia="Calibri" w:hAnsi="Calibri"/>
                <w:b/>
                <w:color w:val="002060"/>
                <w:lang/>
              </w:rPr>
              <w:t xml:space="preserve">the theoretical knowledge of finance to </w:t>
            </w:r>
            <w:r>
              <w:rPr>
                <w:rFonts w:ascii="Calibri" w:eastAsia="Calibri" w:hAnsi="Calibri"/>
                <w:b/>
                <w:color w:val="002060"/>
                <w:lang/>
              </w:rPr>
              <w:t>real data analysis,</w:t>
            </w:r>
            <w:r w:rsidRPr="009D78BE">
              <w:rPr>
                <w:rFonts w:ascii="Calibri" w:eastAsia="Calibri" w:hAnsi="Calibri"/>
                <w:b/>
                <w:color w:val="002060"/>
                <w:lang/>
              </w:rPr>
              <w:t xml:space="preserve"> and thus to gain a complete picture of the functioning of the financial markets. The course includes practical training</w:t>
            </w:r>
            <w:r>
              <w:rPr>
                <w:rFonts w:ascii="Calibri" w:eastAsia="Calibri" w:hAnsi="Calibri"/>
                <w:b/>
                <w:color w:val="002060"/>
                <w:lang/>
              </w:rPr>
              <w:t xml:space="preserve"> with</w:t>
            </w:r>
            <w:r w:rsidRPr="009D78BE">
              <w:rPr>
                <w:rFonts w:ascii="Calibri" w:eastAsia="Calibri" w:hAnsi="Calibri"/>
                <w:b/>
                <w:color w:val="002060"/>
                <w:lang/>
              </w:rPr>
              <w:t xml:space="preserve"> the use of econometric computer packages</w:t>
            </w:r>
            <w:r>
              <w:rPr>
                <w:rFonts w:ascii="Calibri" w:eastAsia="Calibri" w:hAnsi="Calibri"/>
                <w:b/>
                <w:color w:val="002060"/>
                <w:lang/>
              </w:rPr>
              <w:t>.</w:t>
            </w:r>
          </w:p>
          <w:p w:rsidR="006A5903" w:rsidRDefault="006A5903" w:rsidP="006A5903">
            <w:pPr>
              <w:widowControl w:val="0"/>
              <w:autoSpaceDE w:val="0"/>
              <w:autoSpaceDN w:val="0"/>
              <w:adjustRightInd w:val="0"/>
              <w:rPr>
                <w:rFonts w:ascii="Calibri" w:eastAsia="Calibri" w:hAnsi="Calibri"/>
                <w:b/>
                <w:color w:val="002060"/>
              </w:rPr>
            </w:pPr>
          </w:p>
          <w:p w:rsidR="009D78BE" w:rsidRPr="00960DBD" w:rsidRDefault="009D78BE" w:rsidP="006A5903">
            <w:pPr>
              <w:widowControl w:val="0"/>
              <w:autoSpaceDE w:val="0"/>
              <w:autoSpaceDN w:val="0"/>
              <w:adjustRightInd w:val="0"/>
              <w:rPr>
                <w:rFonts w:ascii="Calibri" w:eastAsia="Calibri" w:hAnsi="Calibri"/>
                <w:b/>
                <w:color w:val="002060"/>
              </w:rPr>
            </w:pPr>
          </w:p>
          <w:p w:rsidR="000D0F91" w:rsidRDefault="009D78BE" w:rsidP="000D0F91">
            <w:pPr>
              <w:widowControl w:val="0"/>
              <w:autoSpaceDE w:val="0"/>
              <w:autoSpaceDN w:val="0"/>
              <w:adjustRightInd w:val="0"/>
              <w:jc w:val="both"/>
              <w:rPr>
                <w:rFonts w:ascii="Calibri" w:eastAsia="Calibri" w:hAnsi="Calibri"/>
                <w:b/>
                <w:color w:val="002060"/>
                <w:lang/>
              </w:rPr>
            </w:pPr>
            <w:r w:rsidRPr="000D0F91">
              <w:rPr>
                <w:rFonts w:ascii="Calibri" w:eastAsia="Calibri" w:hAnsi="Calibri"/>
                <w:b/>
                <w:color w:val="002060"/>
                <w:lang/>
              </w:rPr>
              <w:t>Upon successful completion of the course the students:</w:t>
            </w:r>
            <w:r w:rsidRPr="000D0F91">
              <w:rPr>
                <w:rFonts w:ascii="Calibri" w:eastAsia="Calibri" w:hAnsi="Calibri"/>
                <w:b/>
                <w:color w:val="002060"/>
                <w:lang/>
              </w:rPr>
              <w:br/>
            </w:r>
            <w:r w:rsidRPr="000D0F91">
              <w:rPr>
                <w:rFonts w:ascii="Calibri" w:eastAsia="Calibri" w:hAnsi="Calibri"/>
                <w:b/>
                <w:color w:val="002060"/>
                <w:lang/>
              </w:rPr>
              <w:br/>
            </w:r>
          </w:p>
          <w:p w:rsidR="000D0F91" w:rsidRPr="000D0F91" w:rsidRDefault="009D78BE" w:rsidP="000D0F91">
            <w:pPr>
              <w:pStyle w:val="ListParagraph"/>
              <w:widowControl w:val="0"/>
              <w:numPr>
                <w:ilvl w:val="0"/>
                <w:numId w:val="5"/>
              </w:numPr>
              <w:autoSpaceDE w:val="0"/>
              <w:autoSpaceDN w:val="0"/>
              <w:adjustRightInd w:val="0"/>
              <w:jc w:val="both"/>
              <w:rPr>
                <w:rFonts w:ascii="Calibri" w:eastAsia="Calibri" w:hAnsi="Calibri"/>
                <w:b/>
                <w:color w:val="002060"/>
              </w:rPr>
            </w:pPr>
            <w:r w:rsidRPr="000D0F91">
              <w:rPr>
                <w:rFonts w:ascii="Calibri" w:eastAsia="Calibri" w:hAnsi="Calibri"/>
                <w:b/>
                <w:color w:val="002060"/>
                <w:lang/>
              </w:rPr>
              <w:t>will have come into contact with an object which, although by its nature is applied, is theoretically grounded in the knowledge of mathematics and statistics acquired by students in pre</w:t>
            </w:r>
            <w:r w:rsidR="000D0F91">
              <w:rPr>
                <w:rFonts w:ascii="Calibri" w:eastAsia="Calibri" w:hAnsi="Calibri"/>
                <w:b/>
                <w:color w:val="002060"/>
                <w:lang/>
              </w:rPr>
              <w:t>vious phases of their studies,</w:t>
            </w:r>
          </w:p>
          <w:p w:rsidR="000D0F91" w:rsidRPr="000D0F91" w:rsidRDefault="009D78BE" w:rsidP="000D0F91">
            <w:pPr>
              <w:pStyle w:val="ListParagraph"/>
              <w:widowControl w:val="0"/>
              <w:numPr>
                <w:ilvl w:val="0"/>
                <w:numId w:val="5"/>
              </w:numPr>
              <w:autoSpaceDE w:val="0"/>
              <w:autoSpaceDN w:val="0"/>
              <w:adjustRightInd w:val="0"/>
              <w:jc w:val="both"/>
              <w:rPr>
                <w:rFonts w:ascii="Calibri" w:eastAsia="Calibri" w:hAnsi="Calibri"/>
                <w:b/>
                <w:color w:val="002060"/>
              </w:rPr>
            </w:pPr>
            <w:r w:rsidRPr="000D0F91">
              <w:rPr>
                <w:rFonts w:ascii="Calibri" w:eastAsia="Calibri" w:hAnsi="Calibri"/>
                <w:b/>
                <w:color w:val="002060"/>
                <w:lang/>
              </w:rPr>
              <w:t xml:space="preserve"> will further assimilate their older knowledge and become aware of the close relationship be</w:t>
            </w:r>
            <w:r w:rsidR="000D0F91">
              <w:rPr>
                <w:rFonts w:ascii="Calibri" w:eastAsia="Calibri" w:hAnsi="Calibri"/>
                <w:b/>
                <w:color w:val="002060"/>
                <w:lang/>
              </w:rPr>
              <w:t>tween theory and applications,</w:t>
            </w:r>
          </w:p>
          <w:p w:rsidR="000D0F91" w:rsidRPr="000D0F91" w:rsidRDefault="009D78BE" w:rsidP="000D0F91">
            <w:pPr>
              <w:pStyle w:val="ListParagraph"/>
              <w:widowControl w:val="0"/>
              <w:numPr>
                <w:ilvl w:val="0"/>
                <w:numId w:val="5"/>
              </w:numPr>
              <w:autoSpaceDE w:val="0"/>
              <w:autoSpaceDN w:val="0"/>
              <w:adjustRightInd w:val="0"/>
              <w:jc w:val="both"/>
              <w:rPr>
                <w:rFonts w:ascii="Calibri" w:eastAsia="Calibri" w:hAnsi="Calibri"/>
                <w:b/>
                <w:color w:val="002060"/>
              </w:rPr>
            </w:pPr>
            <w:r w:rsidRPr="000D0F91">
              <w:rPr>
                <w:rFonts w:ascii="Calibri" w:eastAsia="Calibri" w:hAnsi="Calibri"/>
                <w:b/>
                <w:color w:val="002060"/>
                <w:lang/>
              </w:rPr>
              <w:t xml:space="preserve"> </w:t>
            </w:r>
            <w:r w:rsidR="000D0F91" w:rsidRPr="000D0F91">
              <w:rPr>
                <w:rFonts w:ascii="Calibri" w:eastAsia="Calibri" w:hAnsi="Calibri"/>
                <w:b/>
                <w:color w:val="002060"/>
                <w:lang/>
              </w:rPr>
              <w:t>u</w:t>
            </w:r>
            <w:r w:rsidRPr="000D0F91">
              <w:rPr>
                <w:rFonts w:ascii="Calibri" w:eastAsia="Calibri" w:hAnsi="Calibri"/>
                <w:b/>
                <w:color w:val="002060"/>
                <w:lang/>
              </w:rPr>
              <w:t xml:space="preserve">nderstand the basic theory of econometrics, linking its main theoretical results with the assumptions on which these results are based and the constraints these hypotheses imply on the way we use </w:t>
            </w:r>
            <w:r w:rsidR="000D0F91">
              <w:rPr>
                <w:rFonts w:ascii="Calibri" w:eastAsia="Calibri" w:hAnsi="Calibri"/>
                <w:b/>
                <w:color w:val="002060"/>
                <w:lang/>
              </w:rPr>
              <w:t>econometrics in applications,</w:t>
            </w:r>
          </w:p>
          <w:p w:rsidR="000D0F91" w:rsidRPr="000D0F91" w:rsidRDefault="009D78BE" w:rsidP="000D0F91">
            <w:pPr>
              <w:pStyle w:val="ListParagraph"/>
              <w:widowControl w:val="0"/>
              <w:numPr>
                <w:ilvl w:val="0"/>
                <w:numId w:val="5"/>
              </w:numPr>
              <w:autoSpaceDE w:val="0"/>
              <w:autoSpaceDN w:val="0"/>
              <w:adjustRightInd w:val="0"/>
              <w:jc w:val="both"/>
              <w:rPr>
                <w:rFonts w:ascii="Calibri" w:eastAsia="Calibri" w:hAnsi="Calibri"/>
                <w:b/>
                <w:color w:val="002060"/>
              </w:rPr>
            </w:pPr>
            <w:r w:rsidRPr="000D0F91">
              <w:rPr>
                <w:rFonts w:ascii="Calibri" w:eastAsia="Calibri" w:hAnsi="Calibri"/>
                <w:b/>
                <w:color w:val="002060"/>
                <w:lang/>
              </w:rPr>
              <w:t xml:space="preserve">acquire skills in the use of computer programs (Minitab, Excel) in the performance of econometric applications, and will understand how econometrics applies to specific problems that arise in the context of economic theory and in </w:t>
            </w:r>
            <w:r w:rsidR="000D0F91">
              <w:rPr>
                <w:rFonts w:ascii="Calibri" w:eastAsia="Calibri" w:hAnsi="Calibri"/>
                <w:b/>
                <w:color w:val="002060"/>
                <w:lang/>
              </w:rPr>
              <w:t>particular financial analysis,</w:t>
            </w:r>
          </w:p>
          <w:p w:rsidR="006A5903" w:rsidRPr="000D0F91" w:rsidRDefault="009D78BE" w:rsidP="000D0F91">
            <w:pPr>
              <w:pStyle w:val="ListParagraph"/>
              <w:widowControl w:val="0"/>
              <w:numPr>
                <w:ilvl w:val="0"/>
                <w:numId w:val="5"/>
              </w:numPr>
              <w:autoSpaceDE w:val="0"/>
              <w:autoSpaceDN w:val="0"/>
              <w:adjustRightInd w:val="0"/>
              <w:jc w:val="both"/>
              <w:rPr>
                <w:rFonts w:ascii="Calibri" w:eastAsia="Calibri" w:hAnsi="Calibri"/>
                <w:b/>
                <w:color w:val="002060"/>
              </w:rPr>
            </w:pPr>
            <w:r w:rsidRPr="000D0F91">
              <w:rPr>
                <w:rFonts w:ascii="Calibri" w:eastAsia="Calibri" w:hAnsi="Calibri"/>
                <w:b/>
                <w:color w:val="002060"/>
                <w:lang/>
              </w:rPr>
              <w:t xml:space="preserve"> will be able to use what they have taught about problems similar to those discussed during the course</w:t>
            </w:r>
            <w:r w:rsidR="000D0F91" w:rsidRPr="000D0F91">
              <w:rPr>
                <w:rFonts w:ascii="Calibri" w:eastAsia="Calibri" w:hAnsi="Calibri"/>
                <w:b/>
                <w:color w:val="002060"/>
                <w:lang/>
              </w:rPr>
              <w:t>,</w:t>
            </w:r>
            <w:r w:rsidRPr="000D0F91">
              <w:rPr>
                <w:rFonts w:ascii="Calibri" w:eastAsia="Calibri" w:hAnsi="Calibri"/>
                <w:b/>
                <w:color w:val="002060"/>
                <w:lang/>
              </w:rPr>
              <w:t xml:space="preserve"> while the most </w:t>
            </w:r>
            <w:r w:rsidR="000D0F91" w:rsidRPr="000D0F91">
              <w:rPr>
                <w:rFonts w:ascii="Calibri" w:eastAsia="Calibri" w:hAnsi="Calibri"/>
                <w:b/>
                <w:color w:val="002060"/>
                <w:lang/>
              </w:rPr>
              <w:t>skilled</w:t>
            </w:r>
            <w:r w:rsidRPr="000D0F91">
              <w:rPr>
                <w:rFonts w:ascii="Calibri" w:eastAsia="Calibri" w:hAnsi="Calibri"/>
                <w:b/>
                <w:color w:val="002060"/>
                <w:lang/>
              </w:rPr>
              <w:t xml:space="preserve"> students are expected to be able to apply their knowledge to new problems by acquiring a better understanding of the problems and the restrictions </w:t>
            </w:r>
            <w:r w:rsidR="000D0F91">
              <w:rPr>
                <w:rFonts w:ascii="Calibri" w:eastAsia="Calibri" w:hAnsi="Calibri"/>
                <w:b/>
                <w:color w:val="002060"/>
                <w:lang/>
              </w:rPr>
              <w:t>that are met in</w:t>
            </w:r>
            <w:r w:rsidRPr="000D0F91">
              <w:rPr>
                <w:rFonts w:ascii="Calibri" w:eastAsia="Calibri" w:hAnsi="Calibri"/>
                <w:b/>
                <w:color w:val="002060"/>
                <w:lang/>
              </w:rPr>
              <w:t xml:space="preserve"> econometric-based "financial package</w:t>
            </w:r>
            <w:r w:rsidR="000D0F91">
              <w:rPr>
                <w:rFonts w:ascii="Calibri" w:eastAsia="Calibri" w:hAnsi="Calibri"/>
                <w:b/>
                <w:color w:val="002060"/>
                <w:lang/>
              </w:rPr>
              <w:t>s</w:t>
            </w:r>
            <w:r w:rsidRPr="000D0F91">
              <w:rPr>
                <w:rFonts w:ascii="Calibri" w:eastAsia="Calibri" w:hAnsi="Calibri"/>
                <w:b/>
                <w:color w:val="002060"/>
                <w:lang/>
              </w:rPr>
              <w:t xml:space="preserve">" (risk management, etc.), in order to use them correctly and to deal with the results and forecasts </w:t>
            </w:r>
            <w:r w:rsidR="000D0F91">
              <w:rPr>
                <w:rFonts w:ascii="Calibri" w:eastAsia="Calibri" w:hAnsi="Calibri"/>
                <w:b/>
                <w:color w:val="002060"/>
                <w:lang/>
              </w:rPr>
              <w:t>with a more critical mood</w:t>
            </w:r>
            <w:r w:rsidRPr="000D0F91">
              <w:rPr>
                <w:rFonts w:ascii="Calibri" w:eastAsia="Calibri" w:hAnsi="Calibri"/>
                <w:b/>
                <w:color w:val="002060"/>
                <w:lang/>
              </w:rPr>
              <w:t>.</w:t>
            </w:r>
          </w:p>
          <w:p w:rsidR="006A5903" w:rsidRPr="00960DBD" w:rsidRDefault="006A5903" w:rsidP="006A5903">
            <w:pPr>
              <w:widowControl w:val="0"/>
              <w:autoSpaceDE w:val="0"/>
              <w:autoSpaceDN w:val="0"/>
              <w:adjustRightInd w:val="0"/>
              <w:spacing w:after="60"/>
              <w:rPr>
                <w:rFonts w:ascii="Calibri" w:hAnsi="Calibri" w:cs="Arial"/>
                <w:i/>
                <w:sz w:val="16"/>
                <w:szCs w:val="16"/>
              </w:rPr>
            </w:pPr>
          </w:p>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p>
        </w:tc>
      </w:tr>
      <w:tr w:rsidR="00CC1EC5" w:rsidRPr="006403CB" w:rsidTr="00E30CBA">
        <w:tblPrEx>
          <w:tblLook w:val="000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rsidTr="008F150D">
        <w:trPr>
          <w:trHeight w:val="2091"/>
        </w:trPr>
        <w:tc>
          <w:tcPr>
            <w:tcW w:w="8472" w:type="dxa"/>
            <w:gridSpan w:val="2"/>
            <w:tcBorders>
              <w:bottom w:val="single" w:sz="4" w:space="0" w:color="auto"/>
            </w:tcBorders>
          </w:tcPr>
          <w:p w:rsidR="006A5903" w:rsidRPr="000D0F91" w:rsidRDefault="006A5903" w:rsidP="006A5903">
            <w:pPr>
              <w:widowControl w:val="0"/>
              <w:autoSpaceDE w:val="0"/>
              <w:autoSpaceDN w:val="0"/>
              <w:adjustRightInd w:val="0"/>
              <w:rPr>
                <w:rFonts w:ascii="Calibri" w:eastAsia="Calibri" w:hAnsi="Calibri"/>
                <w:color w:val="002060"/>
              </w:rPr>
            </w:pPr>
          </w:p>
          <w:p w:rsidR="000D0F91" w:rsidRPr="000D0F91" w:rsidRDefault="000D0F91" w:rsidP="000D0F91">
            <w:pPr>
              <w:pStyle w:val="ListParagraph"/>
              <w:widowControl w:val="0"/>
              <w:numPr>
                <w:ilvl w:val="0"/>
                <w:numId w:val="6"/>
              </w:numPr>
              <w:autoSpaceDE w:val="0"/>
              <w:autoSpaceDN w:val="0"/>
              <w:adjustRightInd w:val="0"/>
              <w:rPr>
                <w:rFonts w:ascii="Calibri" w:eastAsia="Calibri" w:hAnsi="Calibri"/>
                <w:color w:val="002060"/>
                <w:lang w:val="en-GB"/>
              </w:rPr>
            </w:pPr>
            <w:r w:rsidRPr="000D0F91">
              <w:rPr>
                <w:rFonts w:ascii="Calibri" w:eastAsia="Calibri" w:hAnsi="Calibri"/>
                <w:color w:val="002060"/>
                <w:lang w:val="en-GB"/>
              </w:rPr>
              <w:t xml:space="preserve">Search for, analysis and synthesis of data and information, with the use of the necessary technology </w:t>
            </w:r>
          </w:p>
          <w:p w:rsidR="000D0F91" w:rsidRPr="000D0F91" w:rsidRDefault="000D0F91" w:rsidP="000D0F91">
            <w:pPr>
              <w:pStyle w:val="ListParagraph"/>
              <w:widowControl w:val="0"/>
              <w:numPr>
                <w:ilvl w:val="0"/>
                <w:numId w:val="6"/>
              </w:numPr>
              <w:autoSpaceDE w:val="0"/>
              <w:autoSpaceDN w:val="0"/>
              <w:adjustRightInd w:val="0"/>
              <w:rPr>
                <w:rFonts w:ascii="Calibri" w:eastAsia="Calibri" w:hAnsi="Calibri"/>
                <w:color w:val="002060"/>
                <w:lang w:val="en-GB"/>
              </w:rPr>
            </w:pPr>
            <w:r w:rsidRPr="000D0F91">
              <w:rPr>
                <w:rFonts w:ascii="Calibri" w:eastAsia="Calibri" w:hAnsi="Calibri"/>
                <w:color w:val="002060"/>
                <w:lang w:val="en-GB"/>
              </w:rPr>
              <w:t xml:space="preserve">Adapting to new situations </w:t>
            </w:r>
          </w:p>
          <w:p w:rsidR="000D0F91" w:rsidRPr="000D0F91" w:rsidRDefault="000D0F91" w:rsidP="000D0F91">
            <w:pPr>
              <w:pStyle w:val="ListParagraph"/>
              <w:widowControl w:val="0"/>
              <w:numPr>
                <w:ilvl w:val="0"/>
                <w:numId w:val="6"/>
              </w:numPr>
              <w:autoSpaceDE w:val="0"/>
              <w:autoSpaceDN w:val="0"/>
              <w:adjustRightInd w:val="0"/>
              <w:rPr>
                <w:rFonts w:ascii="Calibri" w:eastAsia="Calibri" w:hAnsi="Calibri"/>
                <w:color w:val="002060"/>
                <w:lang w:val="en-GB"/>
              </w:rPr>
            </w:pPr>
            <w:r w:rsidRPr="000D0F91">
              <w:rPr>
                <w:rFonts w:ascii="Calibri" w:eastAsia="Calibri" w:hAnsi="Calibri"/>
                <w:color w:val="002060"/>
                <w:lang w:val="en-GB"/>
              </w:rPr>
              <w:t xml:space="preserve">Decision-making </w:t>
            </w:r>
          </w:p>
          <w:p w:rsidR="000D0F91" w:rsidRDefault="000D0F91" w:rsidP="000D0F91">
            <w:pPr>
              <w:pStyle w:val="ListParagraph"/>
              <w:widowControl w:val="0"/>
              <w:numPr>
                <w:ilvl w:val="0"/>
                <w:numId w:val="6"/>
              </w:numPr>
              <w:autoSpaceDE w:val="0"/>
              <w:autoSpaceDN w:val="0"/>
              <w:adjustRightInd w:val="0"/>
              <w:rPr>
                <w:rFonts w:ascii="Calibri" w:eastAsia="Calibri" w:hAnsi="Calibri"/>
                <w:color w:val="002060"/>
                <w:lang w:val="en-GB"/>
              </w:rPr>
            </w:pPr>
            <w:r w:rsidRPr="000D0F91">
              <w:rPr>
                <w:rFonts w:ascii="Calibri" w:eastAsia="Calibri" w:hAnsi="Calibri"/>
                <w:color w:val="002060"/>
                <w:lang w:val="en-GB"/>
              </w:rPr>
              <w:t xml:space="preserve">Working independently </w:t>
            </w:r>
          </w:p>
          <w:p w:rsidR="008F150D" w:rsidRPr="008F150D" w:rsidRDefault="008F150D" w:rsidP="008F150D">
            <w:pPr>
              <w:pStyle w:val="ListParagraph"/>
              <w:numPr>
                <w:ilvl w:val="0"/>
                <w:numId w:val="6"/>
              </w:numPr>
              <w:rPr>
                <w:rFonts w:ascii="Calibri" w:eastAsia="Calibri" w:hAnsi="Calibri"/>
                <w:color w:val="002060"/>
                <w:lang w:val="en-GB"/>
              </w:rPr>
            </w:pPr>
            <w:r w:rsidRPr="008F150D">
              <w:rPr>
                <w:rFonts w:ascii="Calibri" w:eastAsia="Calibri" w:hAnsi="Calibri"/>
                <w:color w:val="002060"/>
                <w:lang w:val="en-GB"/>
              </w:rPr>
              <w:t xml:space="preserve">Criticism and self-criticism </w:t>
            </w:r>
          </w:p>
          <w:p w:rsidR="00CC1EC5" w:rsidRPr="008F150D" w:rsidRDefault="008F150D" w:rsidP="008F150D">
            <w:pPr>
              <w:pStyle w:val="ListParagraph"/>
              <w:numPr>
                <w:ilvl w:val="0"/>
                <w:numId w:val="6"/>
              </w:numPr>
              <w:rPr>
                <w:rFonts w:ascii="Calibri" w:eastAsia="Calibri" w:hAnsi="Calibri"/>
                <w:i/>
                <w:color w:val="002060"/>
                <w:lang w:val="en-GB"/>
              </w:rPr>
            </w:pPr>
            <w:r w:rsidRPr="008F150D">
              <w:rPr>
                <w:rFonts w:ascii="Calibri" w:eastAsia="Calibri" w:hAnsi="Calibri"/>
                <w:color w:val="002060"/>
                <w:lang w:val="en-GB"/>
              </w:rPr>
              <w:t>Production of free, creative and inductive thinking</w:t>
            </w:r>
            <w:r w:rsidRPr="008F150D">
              <w:rPr>
                <w:rFonts w:ascii="Calibri" w:eastAsia="Calibri" w:hAnsi="Calibri"/>
                <w:i/>
                <w:color w:val="002060"/>
                <w:lang w:val="en-GB"/>
              </w:rPr>
              <w:t xml:space="preserve"> </w:t>
            </w:r>
          </w:p>
        </w:tc>
      </w:tr>
    </w:tbl>
    <w:p w:rsidR="00CC1EC5" w:rsidRPr="000D0F91" w:rsidRDefault="00CC1EC5" w:rsidP="000D0F91">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0D0F91">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C1EC5" w:rsidRPr="006403CB" w:rsidTr="00E30CBA">
        <w:tc>
          <w:tcPr>
            <w:tcW w:w="8472" w:type="dxa"/>
          </w:tcPr>
          <w:p w:rsidR="000D0F91" w:rsidRPr="00A9102C" w:rsidRDefault="000D0F91" w:rsidP="00A9102C">
            <w:pPr>
              <w:pStyle w:val="ListParagraph"/>
              <w:numPr>
                <w:ilvl w:val="0"/>
                <w:numId w:val="8"/>
              </w:numPr>
              <w:rPr>
                <w:rFonts w:ascii="Calibri" w:eastAsia="Calibri" w:hAnsi="Calibri"/>
                <w:iCs/>
                <w:color w:val="002060"/>
              </w:rPr>
            </w:pPr>
            <w:r w:rsidRPr="00A9102C">
              <w:rPr>
                <w:rFonts w:ascii="Calibri" w:eastAsia="Calibri" w:hAnsi="Calibri"/>
                <w:b/>
                <w:iCs/>
                <w:color w:val="002060"/>
                <w:lang/>
              </w:rPr>
              <w:t>Financial Econometrics - General Overview</w:t>
            </w:r>
            <w:r w:rsidRPr="00A9102C">
              <w:rPr>
                <w:rFonts w:ascii="Calibri" w:eastAsia="Calibri" w:hAnsi="Calibri"/>
                <w:iCs/>
                <w:color w:val="002060"/>
                <w:lang/>
              </w:rPr>
              <w:br/>
              <w:t>Definitions and examples of key financial concepts: values, returns and their statistical properties, diversification, risk management, volatility and correlation of returns, forecasting, etc.</w:t>
            </w:r>
            <w:r w:rsidRPr="00A9102C">
              <w:rPr>
                <w:rFonts w:ascii="Calibri" w:eastAsia="Calibri" w:hAnsi="Calibri"/>
                <w:iCs/>
                <w:color w:val="002060"/>
                <w:lang/>
              </w:rPr>
              <w:br/>
            </w:r>
          </w:p>
          <w:p w:rsidR="000D0F91" w:rsidRPr="000D0F91" w:rsidRDefault="000D0F91" w:rsidP="000D0F91">
            <w:pPr>
              <w:pStyle w:val="ListParagraph"/>
              <w:numPr>
                <w:ilvl w:val="0"/>
                <w:numId w:val="7"/>
              </w:numPr>
              <w:rPr>
                <w:rFonts w:ascii="Calibri" w:eastAsia="Calibri" w:hAnsi="Calibri"/>
                <w:iCs/>
                <w:color w:val="002060"/>
              </w:rPr>
            </w:pPr>
            <w:r w:rsidRPr="000D0F91">
              <w:rPr>
                <w:rFonts w:ascii="Calibri" w:eastAsia="Calibri" w:hAnsi="Calibri"/>
                <w:iCs/>
                <w:color w:val="002060"/>
                <w:lang/>
              </w:rPr>
              <w:t xml:space="preserve"> </w:t>
            </w:r>
            <w:r w:rsidRPr="000D0F91">
              <w:rPr>
                <w:rFonts w:ascii="Calibri" w:eastAsia="Calibri" w:hAnsi="Calibri"/>
                <w:b/>
                <w:iCs/>
                <w:color w:val="002060"/>
                <w:lang/>
              </w:rPr>
              <w:t>Overview of Basic Statistical Theory</w:t>
            </w:r>
            <w:r w:rsidRPr="000D0F91">
              <w:rPr>
                <w:rFonts w:ascii="Calibri" w:eastAsia="Calibri" w:hAnsi="Calibri"/>
                <w:iCs/>
                <w:color w:val="002060"/>
                <w:lang/>
              </w:rPr>
              <w:br/>
              <w:t xml:space="preserve">Random variables and their properties, samples, moments, correlation and independence, mean </w:t>
            </w:r>
            <w:r>
              <w:rPr>
                <w:rFonts w:ascii="Calibri" w:eastAsia="Calibri" w:hAnsi="Calibri"/>
                <w:iCs/>
                <w:color w:val="002060"/>
                <w:lang/>
              </w:rPr>
              <w:t>hypothesis tests</w:t>
            </w:r>
            <w:r w:rsidRPr="000D0F91">
              <w:rPr>
                <w:rFonts w:ascii="Calibri" w:eastAsia="Calibri" w:hAnsi="Calibri"/>
                <w:iCs/>
                <w:color w:val="002060"/>
                <w:lang/>
              </w:rPr>
              <w:t>, time series, autocorrelation, r</w:t>
            </w:r>
            <w:r>
              <w:rPr>
                <w:rFonts w:ascii="Calibri" w:eastAsia="Calibri" w:hAnsi="Calibri"/>
                <w:iCs/>
                <w:color w:val="002060"/>
                <w:lang/>
              </w:rPr>
              <w:t>egression, predictability.</w:t>
            </w:r>
          </w:p>
          <w:p w:rsidR="000D0F91" w:rsidRPr="000D0F91" w:rsidRDefault="000D0F91" w:rsidP="000D0F91">
            <w:pPr>
              <w:pStyle w:val="ListParagraph"/>
              <w:ind w:left="1080"/>
              <w:rPr>
                <w:rFonts w:ascii="Calibri" w:eastAsia="Calibri" w:hAnsi="Calibri"/>
                <w:iCs/>
                <w:color w:val="002060"/>
              </w:rPr>
            </w:pPr>
          </w:p>
          <w:p w:rsidR="00A9102C" w:rsidRPr="00A9102C" w:rsidRDefault="000D0F91" w:rsidP="00A9102C">
            <w:pPr>
              <w:pStyle w:val="ListParagraph"/>
              <w:numPr>
                <w:ilvl w:val="0"/>
                <w:numId w:val="7"/>
              </w:numPr>
              <w:rPr>
                <w:rFonts w:ascii="Calibri" w:eastAsia="Calibri" w:hAnsi="Calibri"/>
                <w:iCs/>
                <w:color w:val="002060"/>
              </w:rPr>
            </w:pPr>
            <w:r w:rsidRPr="000D0F91">
              <w:rPr>
                <w:rFonts w:ascii="Calibri" w:eastAsia="Calibri" w:hAnsi="Calibri"/>
                <w:b/>
                <w:iCs/>
                <w:color w:val="002060"/>
                <w:lang/>
              </w:rPr>
              <w:t>Descriptive performance statistics</w:t>
            </w:r>
            <w:r w:rsidRPr="00A9102C">
              <w:rPr>
                <w:rFonts w:ascii="Calibri" w:eastAsia="Calibri" w:hAnsi="Calibri"/>
                <w:iCs/>
                <w:color w:val="002060"/>
                <w:lang/>
              </w:rPr>
              <w:br/>
              <w:t xml:space="preserve">From prices to returns: percent vs. logarithmic returns and </w:t>
            </w:r>
            <w:r w:rsidR="00A9102C" w:rsidRPr="00A9102C">
              <w:rPr>
                <w:rFonts w:ascii="Calibri" w:eastAsia="Calibri" w:hAnsi="Calibri"/>
                <w:iCs/>
                <w:color w:val="002060"/>
                <w:lang/>
              </w:rPr>
              <w:t xml:space="preserve">their </w:t>
            </w:r>
            <w:r w:rsidRPr="00A9102C">
              <w:rPr>
                <w:rFonts w:ascii="Calibri" w:eastAsia="Calibri" w:hAnsi="Calibri"/>
                <w:iCs/>
                <w:color w:val="002060"/>
                <w:lang/>
              </w:rPr>
              <w:t xml:space="preserve">relationship - Applications. Calculation and interpretation of the basic statistical properties of </w:t>
            </w:r>
            <w:r w:rsidR="00A9102C" w:rsidRPr="00A9102C">
              <w:rPr>
                <w:rFonts w:ascii="Calibri" w:eastAsia="Calibri" w:hAnsi="Calibri"/>
                <w:iCs/>
                <w:color w:val="002060"/>
                <w:lang/>
              </w:rPr>
              <w:t>returns</w:t>
            </w:r>
            <w:r w:rsidRPr="00A9102C">
              <w:rPr>
                <w:rFonts w:ascii="Calibri" w:eastAsia="Calibri" w:hAnsi="Calibri"/>
                <w:iCs/>
                <w:color w:val="002060"/>
                <w:lang/>
              </w:rPr>
              <w:t>. The concept of sta</w:t>
            </w:r>
            <w:r w:rsidR="00A9102C">
              <w:rPr>
                <w:rFonts w:ascii="Calibri" w:eastAsia="Calibri" w:hAnsi="Calibri"/>
                <w:iCs/>
                <w:color w:val="002060"/>
                <w:lang/>
              </w:rPr>
              <w:t>tionarity</w:t>
            </w:r>
            <w:r w:rsidRPr="00A9102C">
              <w:rPr>
                <w:rFonts w:ascii="Calibri" w:eastAsia="Calibri" w:hAnsi="Calibri"/>
                <w:iCs/>
                <w:color w:val="002060"/>
                <w:lang/>
              </w:rPr>
              <w:t xml:space="preserve"> of time series, calculation and interpretation of the autocorrelation function of a chronological order of returns, regularity checks. Checking performance moments. Calculation of static and dynamic correlations between time series of </w:t>
            </w:r>
            <w:r w:rsidR="00A9102C">
              <w:rPr>
                <w:rFonts w:ascii="Calibri" w:eastAsia="Calibri" w:hAnsi="Calibri"/>
                <w:iCs/>
                <w:color w:val="002060"/>
                <w:lang/>
              </w:rPr>
              <w:t>returns</w:t>
            </w:r>
            <w:r w:rsidRPr="00A9102C">
              <w:rPr>
                <w:rFonts w:ascii="Calibri" w:eastAsia="Calibri" w:hAnsi="Calibri"/>
                <w:iCs/>
                <w:color w:val="002060"/>
                <w:lang/>
              </w:rPr>
              <w:t>, lead-lag ratios for predictab</w:t>
            </w:r>
            <w:r w:rsidR="00A9102C">
              <w:rPr>
                <w:rFonts w:ascii="Calibri" w:eastAsia="Calibri" w:hAnsi="Calibri"/>
                <w:iCs/>
                <w:color w:val="002060"/>
                <w:lang/>
              </w:rPr>
              <w:t>ility, CAPM model.</w:t>
            </w:r>
          </w:p>
          <w:p w:rsidR="00A9102C" w:rsidRPr="00A9102C" w:rsidRDefault="00A9102C" w:rsidP="00A9102C">
            <w:pPr>
              <w:pStyle w:val="ListParagraph"/>
              <w:rPr>
                <w:rFonts w:ascii="Calibri" w:eastAsia="Calibri" w:hAnsi="Calibri"/>
                <w:iCs/>
                <w:color w:val="002060"/>
                <w:lang/>
              </w:rPr>
            </w:pPr>
          </w:p>
          <w:p w:rsidR="00A9102C" w:rsidRPr="00A9102C" w:rsidRDefault="00A9102C" w:rsidP="00A9102C">
            <w:pPr>
              <w:pStyle w:val="ListParagraph"/>
              <w:numPr>
                <w:ilvl w:val="0"/>
                <w:numId w:val="7"/>
              </w:numPr>
              <w:rPr>
                <w:rFonts w:ascii="Calibri" w:eastAsia="Calibri" w:hAnsi="Calibri"/>
                <w:iCs/>
                <w:color w:val="002060"/>
              </w:rPr>
            </w:pPr>
            <w:r w:rsidRPr="00A9102C">
              <w:rPr>
                <w:rFonts w:ascii="Calibri" w:eastAsia="Calibri" w:hAnsi="Calibri"/>
                <w:b/>
                <w:iCs/>
                <w:color w:val="002060"/>
                <w:lang/>
              </w:rPr>
              <w:t>Regression</w:t>
            </w:r>
            <w:r w:rsidR="000D0F91" w:rsidRPr="00A9102C">
              <w:rPr>
                <w:rFonts w:ascii="Calibri" w:eastAsia="Calibri" w:hAnsi="Calibri"/>
                <w:b/>
                <w:iCs/>
                <w:color w:val="002060"/>
                <w:lang/>
              </w:rPr>
              <w:t xml:space="preserve"> with examples</w:t>
            </w:r>
            <w:r w:rsidR="000D0F91" w:rsidRPr="00A9102C">
              <w:rPr>
                <w:rFonts w:ascii="Calibri" w:eastAsia="Calibri" w:hAnsi="Calibri"/>
                <w:iCs/>
                <w:color w:val="002060"/>
                <w:lang/>
              </w:rPr>
              <w:br/>
              <w:t xml:space="preserve">Static regression: Overview of the least squares method (OLS) and other estimation methods, review of diagnostic and specialization controls. Robust standard errors. Applications of static regression in the CAPM model. Introduction to dynamic regression models with time series (regression with time delays of dependent </w:t>
            </w:r>
            <w:r>
              <w:rPr>
                <w:rFonts w:ascii="Calibri" w:eastAsia="Calibri" w:hAnsi="Calibri"/>
                <w:iCs/>
                <w:color w:val="002060"/>
                <w:lang/>
              </w:rPr>
              <w:t>and independent variables).</w:t>
            </w:r>
          </w:p>
          <w:p w:rsidR="00A9102C" w:rsidRPr="00A9102C" w:rsidRDefault="00A9102C" w:rsidP="00A9102C">
            <w:pPr>
              <w:pStyle w:val="ListParagraph"/>
              <w:rPr>
                <w:rFonts w:ascii="Calibri" w:eastAsia="Calibri" w:hAnsi="Calibri"/>
                <w:iCs/>
                <w:color w:val="002060"/>
                <w:lang/>
              </w:rPr>
            </w:pPr>
          </w:p>
          <w:p w:rsidR="00A9102C" w:rsidRPr="00A9102C" w:rsidRDefault="000D0F91" w:rsidP="00A9102C">
            <w:pPr>
              <w:pStyle w:val="ListParagraph"/>
              <w:numPr>
                <w:ilvl w:val="0"/>
                <w:numId w:val="7"/>
              </w:numPr>
              <w:rPr>
                <w:rFonts w:ascii="Calibri" w:eastAsia="Calibri" w:hAnsi="Calibri"/>
                <w:iCs/>
                <w:color w:val="002060"/>
              </w:rPr>
            </w:pPr>
            <w:r w:rsidRPr="00A9102C">
              <w:rPr>
                <w:rFonts w:ascii="Calibri" w:eastAsia="Calibri" w:hAnsi="Calibri"/>
                <w:b/>
                <w:iCs/>
                <w:color w:val="002060"/>
                <w:lang/>
              </w:rPr>
              <w:t>Predictions from regression models</w:t>
            </w:r>
            <w:r w:rsidRPr="00A9102C">
              <w:rPr>
                <w:rFonts w:ascii="Calibri" w:eastAsia="Calibri" w:hAnsi="Calibri"/>
                <w:iCs/>
                <w:color w:val="002060"/>
                <w:lang/>
              </w:rPr>
              <w:br/>
              <w:t>Calculation of point and space predictions by static and dynamic regressions. Calculation of predictive capacity of a model: statistical and financia</w:t>
            </w:r>
            <w:r w:rsidR="00A9102C">
              <w:rPr>
                <w:rFonts w:ascii="Calibri" w:eastAsia="Calibri" w:hAnsi="Calibri"/>
                <w:iCs/>
                <w:color w:val="002060"/>
                <w:lang/>
              </w:rPr>
              <w:t>l predictability measures.</w:t>
            </w:r>
          </w:p>
          <w:p w:rsidR="00A9102C" w:rsidRPr="00A9102C" w:rsidRDefault="00A9102C" w:rsidP="00A9102C">
            <w:pPr>
              <w:pStyle w:val="ListParagraph"/>
              <w:rPr>
                <w:rFonts w:ascii="Calibri" w:eastAsia="Calibri" w:hAnsi="Calibri"/>
                <w:b/>
                <w:iCs/>
                <w:color w:val="002060"/>
                <w:lang/>
              </w:rPr>
            </w:pPr>
          </w:p>
          <w:p w:rsidR="00A9102C" w:rsidRPr="00A9102C" w:rsidRDefault="000D0F91" w:rsidP="00A9102C">
            <w:pPr>
              <w:pStyle w:val="ListParagraph"/>
              <w:numPr>
                <w:ilvl w:val="0"/>
                <w:numId w:val="7"/>
              </w:numPr>
              <w:rPr>
                <w:rFonts w:ascii="Calibri" w:eastAsia="Calibri" w:hAnsi="Calibri"/>
                <w:iCs/>
                <w:color w:val="002060"/>
              </w:rPr>
            </w:pPr>
            <w:r w:rsidRPr="00A9102C">
              <w:rPr>
                <w:rFonts w:ascii="Calibri" w:eastAsia="Calibri" w:hAnsi="Calibri"/>
                <w:b/>
                <w:iCs/>
                <w:color w:val="002060"/>
                <w:lang/>
              </w:rPr>
              <w:t>Introduction to modeling and prediction of volatility and correlation</w:t>
            </w:r>
            <w:r w:rsidRPr="00A9102C">
              <w:rPr>
                <w:rFonts w:ascii="Calibri" w:eastAsia="Calibri" w:hAnsi="Calibri"/>
                <w:iCs/>
                <w:color w:val="002060"/>
                <w:lang/>
              </w:rPr>
              <w:br/>
            </w:r>
            <w:proofErr w:type="gramStart"/>
            <w:r w:rsidRPr="00A9102C">
              <w:rPr>
                <w:rFonts w:ascii="Calibri" w:eastAsia="Calibri" w:hAnsi="Calibri"/>
                <w:iCs/>
                <w:color w:val="002060"/>
                <w:lang/>
              </w:rPr>
              <w:t>The</w:t>
            </w:r>
            <w:proofErr w:type="gramEnd"/>
            <w:r w:rsidRPr="00A9102C">
              <w:rPr>
                <w:rFonts w:ascii="Calibri" w:eastAsia="Calibri" w:hAnsi="Calibri"/>
                <w:iCs/>
                <w:color w:val="002060"/>
                <w:lang/>
              </w:rPr>
              <w:t xml:space="preserve"> concept of </w:t>
            </w:r>
            <w:r w:rsidR="00A9102C">
              <w:rPr>
                <w:rFonts w:ascii="Calibri" w:eastAsia="Calibri" w:hAnsi="Calibri"/>
                <w:iCs/>
                <w:color w:val="002060"/>
                <w:lang/>
              </w:rPr>
              <w:t>returns</w:t>
            </w:r>
            <w:r w:rsidRPr="00A9102C">
              <w:rPr>
                <w:rFonts w:ascii="Calibri" w:eastAsia="Calibri" w:hAnsi="Calibri"/>
                <w:iCs/>
                <w:color w:val="002060"/>
                <w:lang/>
              </w:rPr>
              <w:t xml:space="preserve"> variability: examples of the use of variance and correlation. Calculation of rolling estimates of historical variability and correlation. ARCH and GARCH models. Variance fore</w:t>
            </w:r>
            <w:r w:rsidR="00A9102C">
              <w:rPr>
                <w:rFonts w:ascii="Calibri" w:eastAsia="Calibri" w:hAnsi="Calibri"/>
                <w:iCs/>
                <w:color w:val="002060"/>
                <w:lang/>
              </w:rPr>
              <w:t>casting and applications.</w:t>
            </w:r>
          </w:p>
          <w:p w:rsidR="00A9102C" w:rsidRPr="00A9102C" w:rsidRDefault="00A9102C" w:rsidP="00A9102C">
            <w:pPr>
              <w:pStyle w:val="ListParagraph"/>
              <w:rPr>
                <w:rFonts w:ascii="Calibri" w:eastAsia="Calibri" w:hAnsi="Calibri"/>
                <w:iCs/>
                <w:color w:val="002060"/>
                <w:lang/>
              </w:rPr>
            </w:pPr>
          </w:p>
          <w:p w:rsidR="00C36535" w:rsidRPr="00A9102C" w:rsidRDefault="000D0F91" w:rsidP="00A9102C">
            <w:pPr>
              <w:pStyle w:val="ListParagraph"/>
              <w:numPr>
                <w:ilvl w:val="0"/>
                <w:numId w:val="7"/>
              </w:numPr>
              <w:rPr>
                <w:rFonts w:ascii="Calibri" w:eastAsia="Calibri" w:hAnsi="Calibri"/>
                <w:iCs/>
                <w:color w:val="002060"/>
              </w:rPr>
            </w:pPr>
            <w:r w:rsidRPr="00A9102C">
              <w:rPr>
                <w:rFonts w:ascii="Calibri" w:eastAsia="Calibri" w:hAnsi="Calibri"/>
                <w:b/>
                <w:iCs/>
                <w:color w:val="002060"/>
                <w:lang/>
              </w:rPr>
              <w:t xml:space="preserve">Detailed examples of </w:t>
            </w:r>
            <w:r w:rsidR="00A9102C" w:rsidRPr="00A9102C">
              <w:rPr>
                <w:rFonts w:ascii="Calibri" w:eastAsia="Calibri" w:hAnsi="Calibri"/>
                <w:b/>
                <w:iCs/>
                <w:color w:val="002060"/>
                <w:lang/>
              </w:rPr>
              <w:t>modeling real</w:t>
            </w:r>
            <w:r w:rsidRPr="00A9102C">
              <w:rPr>
                <w:rFonts w:ascii="Calibri" w:eastAsia="Calibri" w:hAnsi="Calibri"/>
                <w:b/>
                <w:iCs/>
                <w:color w:val="002060"/>
                <w:lang/>
              </w:rPr>
              <w:t xml:space="preserve"> data in Finance using </w:t>
            </w:r>
            <w:r w:rsidR="00A9102C" w:rsidRPr="00A9102C">
              <w:rPr>
                <w:rFonts w:ascii="Calibri" w:eastAsia="Calibri" w:hAnsi="Calibri"/>
                <w:b/>
                <w:iCs/>
                <w:color w:val="002060"/>
                <w:lang/>
              </w:rPr>
              <w:t xml:space="preserve">computer </w:t>
            </w:r>
            <w:r w:rsidRPr="00A9102C">
              <w:rPr>
                <w:rFonts w:ascii="Calibri" w:eastAsia="Calibri" w:hAnsi="Calibri"/>
                <w:b/>
                <w:iCs/>
                <w:color w:val="002060"/>
                <w:lang/>
              </w:rPr>
              <w:t>programs</w:t>
            </w:r>
            <w:r w:rsidRPr="00A9102C">
              <w:rPr>
                <w:rFonts w:ascii="Calibri" w:eastAsia="Calibri" w:hAnsi="Calibri"/>
                <w:iCs/>
                <w:color w:val="002060"/>
                <w:lang/>
              </w:rPr>
              <w:br/>
              <w:t>Practical training in the use of econometric computer packages</w:t>
            </w:r>
            <w:r w:rsidR="00A9102C">
              <w:rPr>
                <w:rFonts w:ascii="Calibri" w:eastAsia="Calibri" w:hAnsi="Calibri"/>
                <w:iCs/>
                <w:color w:val="002060"/>
                <w:lang/>
              </w:rPr>
              <w:t>.</w:t>
            </w:r>
          </w:p>
          <w:p w:rsidR="00CC1EC5" w:rsidRPr="00A9102C" w:rsidRDefault="00CC1EC5" w:rsidP="00A9102C">
            <w:pPr>
              <w:rPr>
                <w:rFonts w:asciiTheme="majorHAnsi" w:hAnsiTheme="majorHAnsi" w:cs="Arial"/>
                <w:color w:val="002060"/>
                <w:sz w:val="20"/>
                <w:szCs w:val="20"/>
              </w:rPr>
            </w:pPr>
          </w:p>
        </w:tc>
      </w:tr>
    </w:tbl>
    <w:p w:rsidR="00C36535"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lang w:val="en-GB"/>
        </w:rPr>
      </w:pPr>
    </w:p>
    <w:p w:rsidR="00CC1EC5" w:rsidRPr="006403CB" w:rsidRDefault="00C3653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br w:type="page"/>
      </w:r>
      <w:r w:rsidR="00CC1EC5"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A9102C" w:rsidRDefault="00A9102C" w:rsidP="00E30CBA">
            <w:pPr>
              <w:spacing w:after="200" w:line="276" w:lineRule="auto"/>
              <w:rPr>
                <w:rFonts w:asciiTheme="majorHAnsi" w:eastAsia="Calibri" w:hAnsiTheme="majorHAnsi"/>
                <w:iCs/>
                <w:color w:val="002060"/>
              </w:rPr>
            </w:pPr>
            <w:r>
              <w:rPr>
                <w:rFonts w:asciiTheme="majorHAnsi" w:eastAsia="Calibri" w:hAnsiTheme="majorHAnsi"/>
                <w:iCs/>
                <w:color w:val="002060"/>
              </w:rPr>
              <w:t>In Classroom (Face-to-Face)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Default="00A9102C" w:rsidP="00E30CBA">
            <w:pPr>
              <w:rPr>
                <w:rFonts w:asciiTheme="majorHAnsi" w:hAnsiTheme="majorHAnsi" w:cs="Arial"/>
                <w:b/>
                <w:color w:val="002060"/>
                <w:sz w:val="20"/>
                <w:szCs w:val="20"/>
                <w:lang w:val="en-GB"/>
              </w:rPr>
            </w:pPr>
            <w:r>
              <w:rPr>
                <w:rFonts w:asciiTheme="majorHAnsi" w:hAnsiTheme="majorHAnsi" w:cs="Arial"/>
                <w:b/>
                <w:color w:val="002060"/>
                <w:sz w:val="20"/>
                <w:szCs w:val="20"/>
                <w:lang w:val="en-GB"/>
              </w:rPr>
              <w:t>Laboratory Education</w:t>
            </w:r>
          </w:p>
          <w:p w:rsidR="00A9102C" w:rsidRDefault="00A9102C" w:rsidP="00A9102C">
            <w:pPr>
              <w:rPr>
                <w:rFonts w:asciiTheme="majorHAnsi" w:hAnsiTheme="majorHAnsi" w:cs="Arial"/>
                <w:b/>
                <w:color w:val="002060"/>
                <w:sz w:val="20"/>
                <w:szCs w:val="20"/>
                <w:lang w:val="el-GR"/>
              </w:rPr>
            </w:pPr>
            <w:r w:rsidRPr="00A9102C">
              <w:rPr>
                <w:rFonts w:asciiTheme="majorHAnsi" w:hAnsiTheme="majorHAnsi" w:cs="Arial"/>
                <w:b/>
                <w:color w:val="002060"/>
                <w:sz w:val="20"/>
                <w:szCs w:val="20"/>
                <w:lang/>
              </w:rPr>
              <w:t>Support Learning through the e-class platform</w:t>
            </w:r>
          </w:p>
          <w:p w:rsidR="008F150D" w:rsidRDefault="008F150D" w:rsidP="00A9102C">
            <w:pPr>
              <w:rPr>
                <w:rFonts w:asciiTheme="majorHAnsi" w:hAnsiTheme="majorHAnsi" w:cs="Arial"/>
                <w:b/>
                <w:color w:val="002060"/>
                <w:sz w:val="20"/>
                <w:szCs w:val="20"/>
                <w:lang w:val="el-GR"/>
              </w:rPr>
            </w:pPr>
            <w:r w:rsidRPr="008F150D">
              <w:rPr>
                <w:rFonts w:asciiTheme="majorHAnsi" w:hAnsiTheme="majorHAnsi" w:cs="Arial"/>
                <w:b/>
                <w:color w:val="002060"/>
                <w:sz w:val="20"/>
                <w:szCs w:val="20"/>
                <w:lang w:val="el-GR"/>
              </w:rPr>
              <w:t>Power point presentations</w:t>
            </w:r>
          </w:p>
          <w:p w:rsidR="008F150D" w:rsidRPr="008F150D" w:rsidRDefault="008F150D" w:rsidP="00A9102C">
            <w:pPr>
              <w:rPr>
                <w:rFonts w:asciiTheme="majorHAnsi" w:hAnsiTheme="majorHAnsi" w:cs="Arial"/>
                <w:b/>
                <w:color w:val="002060"/>
                <w:sz w:val="20"/>
                <w:szCs w:val="20"/>
                <w:lang w:val="el-GR"/>
              </w:rPr>
            </w:pPr>
            <w:r w:rsidRPr="008F150D">
              <w:rPr>
                <w:rFonts w:asciiTheme="majorHAnsi" w:hAnsiTheme="majorHAnsi" w:cs="Arial"/>
                <w:b/>
                <w:color w:val="002060"/>
                <w:sz w:val="20"/>
                <w:szCs w:val="20"/>
                <w:lang w:val="el-GR"/>
              </w:rPr>
              <w:t>Student contact electronically</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tblPr>
            <w:tblGrid>
              <w:gridCol w:w="2467"/>
              <w:gridCol w:w="2468"/>
            </w:tblGrid>
            <w:tr w:rsidR="00CC1EC5" w:rsidRPr="006403CB" w:rsidTr="00E30CBA">
              <w:tc>
                <w:tcPr>
                  <w:tcW w:w="2467"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rsidTr="00E30CBA">
              <w:tc>
                <w:tcPr>
                  <w:tcW w:w="2467" w:type="dxa"/>
                </w:tcPr>
                <w:p w:rsidR="00CC1EC5" w:rsidRPr="006403CB" w:rsidRDefault="00A9102C" w:rsidP="00E30CBA">
                  <w:pPr>
                    <w:rPr>
                      <w:rFonts w:asciiTheme="majorHAnsi" w:hAnsiTheme="majorHAnsi"/>
                      <w:iCs/>
                      <w:color w:val="002060"/>
                      <w:sz w:val="22"/>
                      <w:szCs w:val="22"/>
                      <w:lang w:val="en-GB"/>
                    </w:rPr>
                  </w:pPr>
                  <w:r>
                    <w:rPr>
                      <w:rFonts w:asciiTheme="majorHAnsi" w:hAnsiTheme="majorHAnsi"/>
                      <w:iCs/>
                      <w:color w:val="002060"/>
                      <w:sz w:val="22"/>
                      <w:szCs w:val="22"/>
                      <w:lang w:val="en-GB"/>
                    </w:rPr>
                    <w:t>Lectures</w:t>
                  </w:r>
                </w:p>
              </w:tc>
              <w:tc>
                <w:tcPr>
                  <w:tcW w:w="2468" w:type="dxa"/>
                </w:tcPr>
                <w:p w:rsidR="00CC1EC5" w:rsidRPr="006403CB" w:rsidRDefault="00A9102C"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46</w:t>
                  </w:r>
                </w:p>
              </w:tc>
            </w:tr>
            <w:tr w:rsidR="00CC1EC5" w:rsidRPr="006403CB" w:rsidTr="00E30CBA">
              <w:tc>
                <w:tcPr>
                  <w:tcW w:w="2467" w:type="dxa"/>
                  <w:shd w:val="clear" w:color="auto" w:fill="auto"/>
                </w:tcPr>
                <w:p w:rsidR="00CC1EC5" w:rsidRPr="006403CB" w:rsidRDefault="00A9102C" w:rsidP="00E30CBA">
                  <w:pPr>
                    <w:rPr>
                      <w:rFonts w:asciiTheme="majorHAnsi" w:hAnsiTheme="majorHAnsi"/>
                      <w:iCs/>
                      <w:color w:val="002060"/>
                      <w:sz w:val="22"/>
                      <w:szCs w:val="22"/>
                      <w:lang w:val="en-GB"/>
                    </w:rPr>
                  </w:pPr>
                  <w:r>
                    <w:rPr>
                      <w:rFonts w:asciiTheme="majorHAnsi" w:hAnsiTheme="majorHAnsi"/>
                      <w:iCs/>
                      <w:color w:val="002060"/>
                      <w:sz w:val="22"/>
                      <w:szCs w:val="22"/>
                      <w:lang w:val="en-GB"/>
                    </w:rPr>
                    <w:t>Laboratory Exercises</w:t>
                  </w:r>
                </w:p>
              </w:tc>
              <w:tc>
                <w:tcPr>
                  <w:tcW w:w="2468" w:type="dxa"/>
                </w:tcPr>
                <w:p w:rsidR="00CC1EC5" w:rsidRPr="006403CB" w:rsidRDefault="00A9102C"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6</w:t>
                  </w:r>
                </w:p>
              </w:tc>
            </w:tr>
            <w:tr w:rsidR="00CC1EC5" w:rsidRPr="006403CB" w:rsidTr="00E30CBA">
              <w:tc>
                <w:tcPr>
                  <w:tcW w:w="2467" w:type="dxa"/>
                  <w:shd w:val="clear" w:color="auto" w:fill="auto"/>
                </w:tcPr>
                <w:p w:rsidR="00CC1EC5" w:rsidRPr="006403CB" w:rsidRDefault="00A9102C" w:rsidP="008F150D">
                  <w:pPr>
                    <w:rPr>
                      <w:rFonts w:asciiTheme="majorHAnsi" w:hAnsiTheme="majorHAnsi"/>
                      <w:iCs/>
                      <w:color w:val="002060"/>
                      <w:sz w:val="22"/>
                      <w:szCs w:val="22"/>
                      <w:lang w:val="en-GB"/>
                    </w:rPr>
                  </w:pPr>
                  <w:r>
                    <w:rPr>
                      <w:rFonts w:asciiTheme="majorHAnsi" w:hAnsiTheme="majorHAnsi"/>
                      <w:iCs/>
                      <w:color w:val="002060"/>
                      <w:sz w:val="22"/>
                      <w:szCs w:val="22"/>
                      <w:lang w:val="en-GB"/>
                    </w:rPr>
                    <w:t xml:space="preserve">Laboratory </w:t>
                  </w:r>
                  <w:r w:rsidR="008F150D">
                    <w:rPr>
                      <w:rFonts w:asciiTheme="majorHAnsi" w:hAnsiTheme="majorHAnsi"/>
                      <w:iCs/>
                      <w:color w:val="002060"/>
                      <w:sz w:val="22"/>
                      <w:szCs w:val="22"/>
                      <w:lang w:val="en-GB"/>
                    </w:rPr>
                    <w:t>Written Work</w:t>
                  </w:r>
                  <w:r w:rsidR="0017129D">
                    <w:rPr>
                      <w:rFonts w:asciiTheme="majorHAnsi" w:hAnsiTheme="majorHAnsi"/>
                      <w:iCs/>
                      <w:color w:val="002060"/>
                      <w:sz w:val="22"/>
                      <w:szCs w:val="22"/>
                      <w:lang w:val="en-GB"/>
                    </w:rPr>
                    <w:t>/Essay</w:t>
                  </w:r>
                  <w:r w:rsidR="008F150D">
                    <w:rPr>
                      <w:rFonts w:asciiTheme="majorHAnsi" w:hAnsiTheme="majorHAnsi"/>
                      <w:iCs/>
                      <w:color w:val="002060"/>
                      <w:sz w:val="22"/>
                      <w:szCs w:val="22"/>
                      <w:lang w:val="en-GB"/>
                    </w:rPr>
                    <w:t xml:space="preserve"> </w:t>
                  </w:r>
                  <w:r>
                    <w:rPr>
                      <w:rFonts w:asciiTheme="majorHAnsi" w:hAnsiTheme="majorHAnsi"/>
                      <w:iCs/>
                      <w:color w:val="002060"/>
                      <w:sz w:val="22"/>
                      <w:szCs w:val="22"/>
                      <w:lang w:val="en-GB"/>
                    </w:rPr>
                    <w:t>(project)</w:t>
                  </w:r>
                </w:p>
              </w:tc>
              <w:tc>
                <w:tcPr>
                  <w:tcW w:w="2468" w:type="dxa"/>
                </w:tcPr>
                <w:p w:rsidR="00CC1EC5" w:rsidRPr="006403CB" w:rsidRDefault="00A9102C"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8</w:t>
                  </w:r>
                </w:p>
              </w:tc>
            </w:tr>
            <w:tr w:rsidR="00CC1EC5" w:rsidRPr="006403CB" w:rsidTr="00E30CBA">
              <w:tc>
                <w:tcPr>
                  <w:tcW w:w="2467" w:type="dxa"/>
                  <w:shd w:val="clear" w:color="auto" w:fill="auto"/>
                </w:tcPr>
                <w:p w:rsidR="00CC1EC5" w:rsidRPr="008F150D" w:rsidRDefault="008F150D" w:rsidP="00E30CBA">
                  <w:pPr>
                    <w:rPr>
                      <w:rFonts w:asciiTheme="majorHAnsi" w:hAnsiTheme="majorHAnsi"/>
                      <w:iCs/>
                      <w:color w:val="002060"/>
                      <w:sz w:val="22"/>
                      <w:szCs w:val="22"/>
                      <w:lang w:val="el-GR"/>
                    </w:rPr>
                  </w:pPr>
                  <w:r w:rsidRPr="008F150D">
                    <w:rPr>
                      <w:rFonts w:asciiTheme="majorHAnsi" w:hAnsiTheme="majorHAnsi"/>
                      <w:iCs/>
                      <w:color w:val="002060"/>
                      <w:sz w:val="22"/>
                      <w:szCs w:val="22"/>
                      <w:lang w:val="en-GB"/>
                    </w:rPr>
                    <w:t>Autonomous study</w:t>
                  </w:r>
                </w:p>
              </w:tc>
              <w:tc>
                <w:tcPr>
                  <w:tcW w:w="2468" w:type="dxa"/>
                </w:tcPr>
                <w:p w:rsidR="00CC1EC5" w:rsidRPr="008F150D" w:rsidRDefault="008F150D" w:rsidP="00E30CBA">
                  <w:pPr>
                    <w:jc w:val="center"/>
                    <w:rPr>
                      <w:rFonts w:asciiTheme="majorHAnsi" w:hAnsiTheme="majorHAnsi" w:cs="Arial"/>
                      <w:color w:val="002060"/>
                      <w:sz w:val="20"/>
                      <w:szCs w:val="20"/>
                      <w:lang w:val="el-GR"/>
                    </w:rPr>
                  </w:pPr>
                  <w:r>
                    <w:rPr>
                      <w:rFonts w:asciiTheme="majorHAnsi" w:hAnsiTheme="majorHAnsi" w:cs="Arial"/>
                      <w:color w:val="002060"/>
                      <w:sz w:val="20"/>
                      <w:szCs w:val="20"/>
                      <w:lang w:val="el-GR"/>
                    </w:rPr>
                    <w:t>40</w:t>
                  </w: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rPr>
                      <w:rFonts w:asciiTheme="majorHAnsi" w:hAnsiTheme="majorHAnsi" w:cs="Arial"/>
                      <w:i/>
                      <w:color w:val="002060"/>
                      <w:sz w:val="16"/>
                      <w:szCs w:val="16"/>
                      <w:lang w:val="en-GB"/>
                    </w:rPr>
                  </w:pPr>
                </w:p>
              </w:tc>
            </w:tr>
            <w:tr w:rsidR="00CC1EC5" w:rsidRPr="006403CB" w:rsidTr="00E30CBA">
              <w:tc>
                <w:tcPr>
                  <w:tcW w:w="2467" w:type="dxa"/>
                  <w:shd w:val="clear" w:color="auto" w:fill="auto"/>
                </w:tcPr>
                <w:p w:rsidR="00CC1EC5" w:rsidRPr="006403CB" w:rsidRDefault="00CC1EC5" w:rsidP="00E30CBA">
                  <w:pPr>
                    <w:rPr>
                      <w:rFonts w:asciiTheme="majorHAnsi" w:hAnsiTheme="majorHAnsi"/>
                      <w:iCs/>
                      <w:color w:val="002060"/>
                      <w:sz w:val="22"/>
                      <w:szCs w:val="22"/>
                      <w:lang w:val="en-GB"/>
                    </w:rPr>
                  </w:pPr>
                </w:p>
              </w:tc>
              <w:tc>
                <w:tcPr>
                  <w:tcW w:w="2468" w:type="dxa"/>
                </w:tcPr>
                <w:p w:rsidR="00CC1EC5" w:rsidRPr="006403CB" w:rsidRDefault="00CC1EC5" w:rsidP="00E30CBA">
                  <w:pPr>
                    <w:jc w:val="center"/>
                    <w:rPr>
                      <w:rFonts w:asciiTheme="majorHAnsi" w:hAnsiTheme="majorHAnsi" w:cs="Arial"/>
                      <w:color w:val="002060"/>
                      <w:sz w:val="20"/>
                      <w:szCs w:val="20"/>
                      <w:lang w:val="en-GB"/>
                    </w:rPr>
                  </w:pPr>
                </w:p>
              </w:tc>
            </w:tr>
            <w:tr w:rsidR="00CC1EC5" w:rsidRPr="006403CB" w:rsidTr="00E30CBA">
              <w:tc>
                <w:tcPr>
                  <w:tcW w:w="2467" w:type="dxa"/>
                </w:tcPr>
                <w:p w:rsidR="00CC1EC5" w:rsidRDefault="00CC1EC5" w:rsidP="00E30CBA">
                  <w:pPr>
                    <w:rPr>
                      <w:rFonts w:asciiTheme="majorHAnsi" w:hAnsiTheme="majorHAnsi"/>
                      <w:iCs/>
                      <w:color w:val="002060"/>
                      <w:sz w:val="22"/>
                      <w:szCs w:val="22"/>
                      <w:lang w:val="el-GR"/>
                    </w:rPr>
                  </w:pPr>
                  <w:r w:rsidRPr="006403CB">
                    <w:rPr>
                      <w:rFonts w:asciiTheme="majorHAnsi" w:hAnsiTheme="majorHAnsi"/>
                      <w:iCs/>
                      <w:color w:val="002060"/>
                      <w:sz w:val="22"/>
                      <w:szCs w:val="22"/>
                      <w:lang w:val="en-GB"/>
                    </w:rPr>
                    <w:t xml:space="preserve">Course total </w:t>
                  </w:r>
                </w:p>
                <w:p w:rsidR="008F150D" w:rsidRPr="008F150D" w:rsidRDefault="008F150D" w:rsidP="008F150D">
                  <w:pPr>
                    <w:rPr>
                      <w:rFonts w:asciiTheme="majorHAnsi" w:hAnsiTheme="majorHAnsi"/>
                      <w:iCs/>
                      <w:color w:val="002060"/>
                      <w:sz w:val="22"/>
                      <w:szCs w:val="22"/>
                    </w:rPr>
                  </w:pPr>
                  <w:r w:rsidRPr="008F150D">
                    <w:rPr>
                      <w:rFonts w:asciiTheme="majorHAnsi" w:hAnsiTheme="majorHAnsi"/>
                      <w:iCs/>
                      <w:color w:val="002060"/>
                      <w:sz w:val="22"/>
                      <w:szCs w:val="22"/>
                      <w:lang/>
                    </w:rPr>
                    <w:t xml:space="preserve">(25 hours of workload per </w:t>
                  </w:r>
                  <w:r>
                    <w:rPr>
                      <w:rFonts w:asciiTheme="majorHAnsi" w:hAnsiTheme="majorHAnsi"/>
                      <w:iCs/>
                      <w:color w:val="002060"/>
                      <w:sz w:val="22"/>
                      <w:szCs w:val="22"/>
                    </w:rPr>
                    <w:t>ECTS</w:t>
                  </w:r>
                  <w:r w:rsidRPr="008F150D">
                    <w:rPr>
                      <w:rFonts w:asciiTheme="majorHAnsi" w:hAnsiTheme="majorHAnsi"/>
                      <w:iCs/>
                      <w:color w:val="002060"/>
                      <w:sz w:val="22"/>
                      <w:szCs w:val="22"/>
                      <w:lang/>
                    </w:rPr>
                    <w:t>)</w:t>
                  </w:r>
                </w:p>
              </w:tc>
              <w:tc>
                <w:tcPr>
                  <w:tcW w:w="2468" w:type="dxa"/>
                  <w:vAlign w:val="center"/>
                </w:tcPr>
                <w:p w:rsidR="00CC1EC5" w:rsidRPr="008F150D" w:rsidRDefault="008F150D" w:rsidP="00E30CBA">
                  <w:pPr>
                    <w:jc w:val="center"/>
                    <w:rPr>
                      <w:rFonts w:asciiTheme="majorHAnsi" w:hAnsiTheme="majorHAnsi" w:cs="Arial"/>
                      <w:b/>
                      <w:i/>
                      <w:color w:val="002060"/>
                      <w:sz w:val="20"/>
                      <w:szCs w:val="20"/>
                    </w:rPr>
                  </w:pPr>
                  <w:r>
                    <w:rPr>
                      <w:rFonts w:asciiTheme="majorHAnsi" w:hAnsiTheme="majorHAnsi" w:cs="Arial"/>
                      <w:b/>
                      <w:i/>
                      <w:color w:val="002060"/>
                      <w:sz w:val="20"/>
                      <w:szCs w:val="20"/>
                    </w:rPr>
                    <w:t>100</w:t>
                  </w:r>
                </w:p>
              </w:tc>
            </w:tr>
          </w:tbl>
          <w:p w:rsidR="00CC1EC5" w:rsidRPr="006403CB" w:rsidRDefault="00CC1EC5" w:rsidP="00E30CBA">
            <w:pPr>
              <w:rPr>
                <w:rFonts w:asciiTheme="majorHAnsi" w:hAnsiTheme="majorHAnsi" w:cs="Tahoma"/>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8F150D" w:rsidRDefault="008F150D" w:rsidP="008F150D">
            <w:pPr>
              <w:pStyle w:val="ListParagraph"/>
              <w:numPr>
                <w:ilvl w:val="0"/>
                <w:numId w:val="9"/>
              </w:numPr>
              <w:rPr>
                <w:rFonts w:asciiTheme="majorHAnsi" w:hAnsiTheme="majorHAnsi" w:cs="Arial"/>
                <w:color w:val="002060"/>
                <w:lang w:val="en-GB"/>
              </w:rPr>
            </w:pPr>
            <w:r w:rsidRPr="008F150D">
              <w:rPr>
                <w:rFonts w:asciiTheme="majorHAnsi" w:hAnsiTheme="majorHAnsi" w:cs="Arial"/>
                <w:color w:val="002060"/>
                <w:lang w:val="en-GB"/>
              </w:rPr>
              <w:t>Written Examination</w:t>
            </w:r>
            <w:r>
              <w:rPr>
                <w:rFonts w:asciiTheme="majorHAnsi" w:hAnsiTheme="majorHAnsi" w:cs="Arial"/>
                <w:color w:val="002060"/>
                <w:lang w:val="en-GB"/>
              </w:rPr>
              <w:t xml:space="preserve"> including</w:t>
            </w:r>
            <w:r>
              <w:rPr>
                <w:rFonts w:asciiTheme="majorHAnsi" w:hAnsiTheme="majorHAnsi" w:cs="Arial"/>
                <w:color w:val="002060"/>
              </w:rPr>
              <w:t>:</w:t>
            </w:r>
          </w:p>
          <w:p w:rsidR="008F150D" w:rsidRPr="008F150D" w:rsidRDefault="008F150D" w:rsidP="008F150D">
            <w:pPr>
              <w:pStyle w:val="ListParagraph"/>
              <w:rPr>
                <w:rFonts w:asciiTheme="majorHAnsi" w:hAnsiTheme="majorHAnsi" w:cs="Arial"/>
                <w:color w:val="002060"/>
                <w:lang w:val="en-GB"/>
              </w:rPr>
            </w:pPr>
          </w:p>
          <w:p w:rsidR="008F150D" w:rsidRPr="008F150D" w:rsidRDefault="008F150D" w:rsidP="008F150D">
            <w:pPr>
              <w:rPr>
                <w:rFonts w:asciiTheme="majorHAnsi" w:hAnsiTheme="majorHAnsi" w:cs="Arial"/>
                <w:color w:val="002060"/>
                <w:lang w:val="en-GB"/>
              </w:rPr>
            </w:pPr>
            <w:r w:rsidRPr="008F150D">
              <w:rPr>
                <w:rFonts w:asciiTheme="majorHAnsi" w:hAnsiTheme="majorHAnsi" w:cs="Arial"/>
                <w:color w:val="002060"/>
                <w:lang/>
              </w:rPr>
              <w:t>- True-</w:t>
            </w:r>
            <w:r>
              <w:rPr>
                <w:rFonts w:asciiTheme="majorHAnsi" w:hAnsiTheme="majorHAnsi" w:cs="Arial"/>
                <w:color w:val="002060"/>
                <w:lang/>
              </w:rPr>
              <w:t xml:space="preserve">False </w:t>
            </w:r>
            <w:r w:rsidRPr="008F150D">
              <w:rPr>
                <w:rFonts w:asciiTheme="majorHAnsi" w:hAnsiTheme="majorHAnsi" w:cs="Arial"/>
                <w:color w:val="002060"/>
                <w:lang/>
              </w:rPr>
              <w:t>Questions</w:t>
            </w:r>
            <w:r w:rsidRPr="008F150D">
              <w:rPr>
                <w:rFonts w:asciiTheme="majorHAnsi" w:hAnsiTheme="majorHAnsi" w:cs="Arial"/>
                <w:color w:val="002060"/>
                <w:lang/>
              </w:rPr>
              <w:br/>
              <w:t>- Mu</w:t>
            </w:r>
            <w:r>
              <w:rPr>
                <w:rFonts w:asciiTheme="majorHAnsi" w:hAnsiTheme="majorHAnsi" w:cs="Arial"/>
                <w:color w:val="002060"/>
                <w:lang/>
              </w:rPr>
              <w:t>ltiple choice questions</w:t>
            </w:r>
            <w:r>
              <w:rPr>
                <w:rFonts w:asciiTheme="majorHAnsi" w:hAnsiTheme="majorHAnsi" w:cs="Arial"/>
                <w:color w:val="002060"/>
                <w:lang/>
              </w:rPr>
              <w:br/>
              <w:t>- Short-</w:t>
            </w:r>
            <w:r w:rsidRPr="008F150D">
              <w:rPr>
                <w:rFonts w:asciiTheme="majorHAnsi" w:hAnsiTheme="majorHAnsi" w:cs="Arial"/>
                <w:color w:val="002060"/>
                <w:lang/>
              </w:rPr>
              <w:t>answer questions</w:t>
            </w:r>
            <w:r w:rsidRPr="008F150D">
              <w:rPr>
                <w:rFonts w:asciiTheme="majorHAnsi" w:hAnsiTheme="majorHAnsi" w:cs="Arial"/>
                <w:color w:val="002060"/>
                <w:lang/>
              </w:rPr>
              <w:br/>
              <w:t>- Problem solving</w:t>
            </w:r>
          </w:p>
          <w:p w:rsidR="008F150D" w:rsidRPr="008F150D" w:rsidRDefault="008F150D" w:rsidP="008F150D">
            <w:pPr>
              <w:ind w:left="360"/>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p w:rsidR="00CC1EC5" w:rsidRPr="008F150D" w:rsidRDefault="0017129D" w:rsidP="00E30CBA">
            <w:pPr>
              <w:pStyle w:val="ListParagraph"/>
              <w:numPr>
                <w:ilvl w:val="0"/>
                <w:numId w:val="9"/>
              </w:numPr>
              <w:rPr>
                <w:rFonts w:asciiTheme="majorHAnsi" w:hAnsiTheme="majorHAnsi" w:cs="Arial"/>
                <w:color w:val="002060"/>
                <w:lang w:val="en-GB"/>
              </w:rPr>
            </w:pPr>
            <w:r>
              <w:rPr>
                <w:rFonts w:asciiTheme="majorHAnsi" w:hAnsiTheme="majorHAnsi" w:cs="Arial"/>
                <w:color w:val="002060"/>
                <w:lang w:val="en-GB"/>
              </w:rPr>
              <w:t xml:space="preserve">Laboratory written work/essay </w:t>
            </w:r>
            <w:r w:rsidR="008F150D">
              <w:rPr>
                <w:rFonts w:asciiTheme="majorHAnsi" w:hAnsiTheme="majorHAnsi" w:cs="Arial"/>
                <w:color w:val="002060"/>
                <w:lang w:val="en-GB"/>
              </w:rPr>
              <w:t>(optional)</w:t>
            </w:r>
          </w:p>
          <w:p w:rsidR="00CC1EC5" w:rsidRPr="006403CB" w:rsidRDefault="00CC1EC5" w:rsidP="00E30CBA">
            <w:pPr>
              <w:rPr>
                <w:rFonts w:asciiTheme="majorHAnsi" w:hAnsiTheme="majorHAnsi" w:cs="Arial"/>
                <w:color w:val="002060"/>
                <w:lang w:val="en-GB"/>
              </w:rPr>
            </w:pPr>
          </w:p>
          <w:p w:rsidR="00CC1EC5" w:rsidRPr="006403CB" w:rsidRDefault="00CC1EC5" w:rsidP="00E30CBA">
            <w:pPr>
              <w:rPr>
                <w:rFonts w:asciiTheme="majorHAnsi" w:hAnsiTheme="majorHAnsi" w:cs="Arial"/>
                <w:color w:val="002060"/>
                <w:lang w:val="en-GB"/>
              </w:rPr>
            </w:pPr>
          </w:p>
        </w:tc>
      </w:tr>
    </w:tbl>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CC1EC5" w:rsidRPr="006403CB" w:rsidTr="00E30CBA">
        <w:tc>
          <w:tcPr>
            <w:tcW w:w="8472" w:type="dxa"/>
          </w:tcPr>
          <w:p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rsidR="008865E5" w:rsidRPr="006403CB" w:rsidRDefault="008865E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Related academic journals:</w:t>
            </w:r>
          </w:p>
          <w:p w:rsidR="00CC1EC5" w:rsidRPr="006403CB" w:rsidRDefault="00CC1EC5" w:rsidP="00E30CBA">
            <w:pPr>
              <w:jc w:val="both"/>
              <w:rPr>
                <w:rFonts w:asciiTheme="majorHAnsi" w:eastAsia="Calibri" w:hAnsiTheme="majorHAnsi" w:cs="Arial"/>
                <w:color w:val="002060"/>
                <w:sz w:val="20"/>
                <w:szCs w:val="20"/>
                <w:lang w:val="en-GB"/>
              </w:rPr>
            </w:pPr>
          </w:p>
          <w:p w:rsidR="00CC1EC5" w:rsidRPr="006403CB" w:rsidRDefault="008F150D" w:rsidP="00E30CBA">
            <w:pPr>
              <w:jc w:val="both"/>
              <w:rPr>
                <w:rFonts w:asciiTheme="majorHAnsi" w:eastAsia="Calibri" w:hAnsiTheme="majorHAnsi" w:cs="Arial"/>
                <w:color w:val="002060"/>
                <w:lang w:val="en-GB"/>
              </w:rPr>
            </w:pPr>
            <w:r w:rsidRPr="008F150D">
              <w:rPr>
                <w:rFonts w:asciiTheme="majorHAnsi" w:eastAsia="Calibri" w:hAnsiTheme="majorHAnsi" w:cs="Arial"/>
                <w:color w:val="002060"/>
                <w:lang/>
              </w:rPr>
              <w:t xml:space="preserve">1. </w:t>
            </w:r>
            <w:proofErr w:type="spellStart"/>
            <w:r w:rsidRPr="008F150D">
              <w:rPr>
                <w:rFonts w:asciiTheme="majorHAnsi" w:eastAsia="Calibri" w:hAnsiTheme="majorHAnsi" w:cs="Arial"/>
                <w:color w:val="002060"/>
                <w:lang/>
              </w:rPr>
              <w:t>Pitt</w:t>
            </w:r>
            <w:r>
              <w:rPr>
                <w:rFonts w:asciiTheme="majorHAnsi" w:eastAsia="Calibri" w:hAnsiTheme="majorHAnsi" w:cs="Arial"/>
                <w:color w:val="002060"/>
                <w:lang/>
              </w:rPr>
              <w:t>i</w:t>
            </w:r>
            <w:r w:rsidRPr="008F150D">
              <w:rPr>
                <w:rFonts w:asciiTheme="majorHAnsi" w:eastAsia="Calibri" w:hAnsiTheme="majorHAnsi" w:cs="Arial"/>
                <w:color w:val="002060"/>
                <w:lang/>
              </w:rPr>
              <w:t>s</w:t>
            </w:r>
            <w:proofErr w:type="spellEnd"/>
            <w:r w:rsidRPr="008F150D">
              <w:rPr>
                <w:rFonts w:asciiTheme="majorHAnsi" w:eastAsia="Calibri" w:hAnsiTheme="majorHAnsi" w:cs="Arial"/>
                <w:color w:val="002060"/>
                <w:lang/>
              </w:rPr>
              <w:t xml:space="preserve"> </w:t>
            </w:r>
            <w:proofErr w:type="spellStart"/>
            <w:r w:rsidRPr="008F150D">
              <w:rPr>
                <w:rFonts w:asciiTheme="majorHAnsi" w:eastAsia="Calibri" w:hAnsiTheme="majorHAnsi" w:cs="Arial"/>
                <w:color w:val="002060"/>
                <w:lang/>
              </w:rPr>
              <w:t>Nikitas</w:t>
            </w:r>
            <w:proofErr w:type="spellEnd"/>
            <w:r w:rsidRPr="008F150D">
              <w:rPr>
                <w:rFonts w:asciiTheme="majorHAnsi" w:eastAsia="Calibri" w:hAnsiTheme="majorHAnsi" w:cs="Arial"/>
                <w:color w:val="002060"/>
                <w:lang/>
              </w:rPr>
              <w:t xml:space="preserve"> (2017), Probabilistic Foundation of Econometrics, Ed</w:t>
            </w:r>
            <w:r w:rsidR="00A65B78">
              <w:rPr>
                <w:rFonts w:asciiTheme="majorHAnsi" w:eastAsia="Calibri" w:hAnsiTheme="majorHAnsi" w:cs="Arial"/>
                <w:color w:val="002060"/>
                <w:lang/>
              </w:rPr>
              <w:t>s</w:t>
            </w:r>
            <w:r w:rsidRPr="008F150D">
              <w:rPr>
                <w:rFonts w:asciiTheme="majorHAnsi" w:eastAsia="Calibri" w:hAnsiTheme="majorHAnsi" w:cs="Arial"/>
                <w:color w:val="002060"/>
                <w:lang/>
              </w:rPr>
              <w:t xml:space="preserve">. </w:t>
            </w:r>
            <w:proofErr w:type="spellStart"/>
            <w:r w:rsidRPr="008F150D">
              <w:rPr>
                <w:rFonts w:asciiTheme="majorHAnsi" w:eastAsia="Calibri" w:hAnsiTheme="majorHAnsi" w:cs="Arial"/>
                <w:color w:val="002060"/>
                <w:lang/>
              </w:rPr>
              <w:t>Stamoulis</w:t>
            </w:r>
            <w:proofErr w:type="spellEnd"/>
            <w:r w:rsidRPr="008F150D">
              <w:rPr>
                <w:rFonts w:asciiTheme="majorHAnsi" w:eastAsia="Calibri" w:hAnsiTheme="majorHAnsi" w:cs="Arial"/>
                <w:color w:val="002060"/>
                <w:lang/>
              </w:rPr>
              <w:t>.</w:t>
            </w:r>
            <w:r w:rsidRPr="008F150D">
              <w:rPr>
                <w:rFonts w:asciiTheme="majorHAnsi" w:eastAsia="Calibri" w:hAnsiTheme="majorHAnsi" w:cs="Arial"/>
                <w:color w:val="002060"/>
                <w:lang/>
              </w:rPr>
              <w:br/>
              <w:t xml:space="preserve">2. </w:t>
            </w:r>
            <w:proofErr w:type="spellStart"/>
            <w:r w:rsidRPr="008F150D">
              <w:rPr>
                <w:rFonts w:asciiTheme="majorHAnsi" w:eastAsia="Calibri" w:hAnsiTheme="majorHAnsi" w:cs="Arial"/>
                <w:color w:val="002060"/>
                <w:lang/>
              </w:rPr>
              <w:t>Agia</w:t>
            </w:r>
            <w:r w:rsidR="009C5F37">
              <w:rPr>
                <w:rFonts w:asciiTheme="majorHAnsi" w:eastAsia="Calibri" w:hAnsiTheme="majorHAnsi" w:cs="Arial"/>
                <w:color w:val="002060"/>
                <w:lang/>
              </w:rPr>
              <w:t>k</w:t>
            </w:r>
            <w:r w:rsidRPr="008F150D">
              <w:rPr>
                <w:rFonts w:asciiTheme="majorHAnsi" w:eastAsia="Calibri" w:hAnsiTheme="majorHAnsi" w:cs="Arial"/>
                <w:color w:val="002060"/>
                <w:lang/>
              </w:rPr>
              <w:t>loglou</w:t>
            </w:r>
            <w:proofErr w:type="spellEnd"/>
            <w:r w:rsidRPr="008F150D">
              <w:rPr>
                <w:rFonts w:asciiTheme="majorHAnsi" w:eastAsia="Calibri" w:hAnsiTheme="majorHAnsi" w:cs="Arial"/>
                <w:color w:val="002060"/>
                <w:lang/>
              </w:rPr>
              <w:t xml:space="preserve"> Christos, </w:t>
            </w:r>
            <w:proofErr w:type="spellStart"/>
            <w:r w:rsidR="009C5F37">
              <w:rPr>
                <w:rFonts w:asciiTheme="majorHAnsi" w:eastAsia="Calibri" w:hAnsiTheme="majorHAnsi" w:cs="Arial"/>
                <w:color w:val="002060"/>
                <w:lang/>
              </w:rPr>
              <w:t>Mp</w:t>
            </w:r>
            <w:r w:rsidRPr="008F150D">
              <w:rPr>
                <w:rFonts w:asciiTheme="majorHAnsi" w:eastAsia="Calibri" w:hAnsiTheme="majorHAnsi" w:cs="Arial"/>
                <w:color w:val="002060"/>
                <w:lang/>
              </w:rPr>
              <w:t>enos</w:t>
            </w:r>
            <w:proofErr w:type="spellEnd"/>
            <w:r w:rsidRPr="008F150D">
              <w:rPr>
                <w:rFonts w:asciiTheme="majorHAnsi" w:eastAsia="Calibri" w:hAnsiTheme="majorHAnsi" w:cs="Arial"/>
                <w:color w:val="002060"/>
                <w:lang/>
              </w:rPr>
              <w:t xml:space="preserve"> </w:t>
            </w:r>
            <w:proofErr w:type="spellStart"/>
            <w:r w:rsidRPr="008F150D">
              <w:rPr>
                <w:rFonts w:asciiTheme="majorHAnsi" w:eastAsia="Calibri" w:hAnsiTheme="majorHAnsi" w:cs="Arial"/>
                <w:color w:val="002060"/>
                <w:lang/>
              </w:rPr>
              <w:t>Theofanis</w:t>
            </w:r>
            <w:proofErr w:type="spellEnd"/>
            <w:r w:rsidRPr="008F150D">
              <w:rPr>
                <w:rFonts w:asciiTheme="majorHAnsi" w:eastAsia="Calibri" w:hAnsiTheme="majorHAnsi" w:cs="Arial"/>
                <w:color w:val="002060"/>
                <w:lang/>
              </w:rPr>
              <w:t xml:space="preserve"> (2014)</w:t>
            </w:r>
            <w:r w:rsidR="00A65B78">
              <w:rPr>
                <w:rFonts w:asciiTheme="majorHAnsi" w:eastAsia="Calibri" w:hAnsiTheme="majorHAnsi" w:cs="Arial"/>
                <w:color w:val="002060"/>
                <w:lang/>
              </w:rPr>
              <w:t>,</w:t>
            </w:r>
            <w:r w:rsidRPr="008F150D">
              <w:rPr>
                <w:rFonts w:asciiTheme="majorHAnsi" w:eastAsia="Calibri" w:hAnsiTheme="majorHAnsi" w:cs="Arial"/>
                <w:color w:val="002060"/>
                <w:lang/>
              </w:rPr>
              <w:t xml:space="preserve"> Principles of Econometric Analysis, EVGENIA SOT. </w:t>
            </w:r>
            <w:r w:rsidR="009C5F37">
              <w:rPr>
                <w:rFonts w:asciiTheme="majorHAnsi" w:eastAsia="Calibri" w:hAnsiTheme="majorHAnsi" w:cs="Arial"/>
                <w:color w:val="002060"/>
                <w:lang/>
              </w:rPr>
              <w:t>MP</w:t>
            </w:r>
            <w:r w:rsidRPr="008F150D">
              <w:rPr>
                <w:rFonts w:asciiTheme="majorHAnsi" w:eastAsia="Calibri" w:hAnsiTheme="majorHAnsi" w:cs="Arial"/>
                <w:color w:val="002060"/>
                <w:lang/>
              </w:rPr>
              <w:t>ENOU</w:t>
            </w:r>
            <w:r w:rsidR="00A65B78">
              <w:rPr>
                <w:rFonts w:asciiTheme="majorHAnsi" w:eastAsia="Calibri" w:hAnsiTheme="majorHAnsi" w:cs="Arial"/>
                <w:color w:val="002060"/>
                <w:lang/>
              </w:rPr>
              <w:t>.</w:t>
            </w:r>
          </w:p>
          <w:p w:rsidR="00CC1EC5" w:rsidRPr="006403CB" w:rsidRDefault="00CC1EC5" w:rsidP="00E30CBA">
            <w:pPr>
              <w:jc w:val="both"/>
              <w:rPr>
                <w:rFonts w:asciiTheme="majorHAnsi" w:hAnsiTheme="majorHAnsi" w:cs="Arial"/>
                <w:b/>
                <w:lang w:val="en-GB"/>
              </w:rPr>
            </w:pPr>
          </w:p>
        </w:tc>
      </w:tr>
    </w:tbl>
    <w:p w:rsidR="00B22020" w:rsidRDefault="00B22020"/>
    <w:sectPr w:rsidR="00B22020" w:rsidSect="00F50E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Light">
    <w:altName w:val="Arial"/>
    <w:charset w:val="A1"/>
    <w:family w:val="swiss"/>
    <w:pitch w:val="variable"/>
    <w:sig w:usb0="00000000" w:usb1="C000247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2398FD0A"/>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17D56E7C"/>
    <w:multiLevelType w:val="hybridMultilevel"/>
    <w:tmpl w:val="8830FBC0"/>
    <w:lvl w:ilvl="0" w:tplc="1482190E">
      <w:start w:val="25"/>
      <w:numFmt w:val="bullet"/>
      <w:lvlText w:val="-"/>
      <w:lvlJc w:val="left"/>
      <w:pPr>
        <w:ind w:left="720" w:hanging="360"/>
      </w:pPr>
      <w:rPr>
        <w:rFonts w:ascii="Calibri Light" w:eastAsia="Times New Roman" w:hAnsi="Calibri Light" w:cs="Calibri Ligh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2D6929"/>
    <w:multiLevelType w:val="hybridMultilevel"/>
    <w:tmpl w:val="2084D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A40020"/>
    <w:multiLevelType w:val="hybridMultilevel"/>
    <w:tmpl w:val="4D86A768"/>
    <w:lvl w:ilvl="0" w:tplc="DBF6E93C">
      <w:start w:val="25"/>
      <w:numFmt w:val="bullet"/>
      <w:lvlText w:val="-"/>
      <w:lvlJc w:val="left"/>
      <w:pPr>
        <w:ind w:left="1080" w:hanging="360"/>
      </w:pPr>
      <w:rPr>
        <w:rFonts w:ascii="Calibri Light" w:eastAsia="Times New Roman" w:hAnsi="Calibri Light" w:cs="Calibri Light"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3507138C"/>
    <w:multiLevelType w:val="hybridMultilevel"/>
    <w:tmpl w:val="AE3E1D2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AEA3D62"/>
    <w:multiLevelType w:val="hybridMultilevel"/>
    <w:tmpl w:val="2528D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F4359F8"/>
    <w:multiLevelType w:val="hybridMultilevel"/>
    <w:tmpl w:val="76E2166C"/>
    <w:lvl w:ilvl="0" w:tplc="7040D258">
      <w:start w:val="1"/>
      <w:numFmt w:val="upp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8">
    <w:nsid w:val="72050ADA"/>
    <w:multiLevelType w:val="hybridMultilevel"/>
    <w:tmpl w:val="18641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EA5846"/>
    <w:multiLevelType w:val="hybridMultilevel"/>
    <w:tmpl w:val="76726582"/>
    <w:lvl w:ilvl="0" w:tplc="92203B42">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C6B6953"/>
    <w:multiLevelType w:val="hybridMultilevel"/>
    <w:tmpl w:val="C22A5E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10"/>
  </w:num>
  <w:num w:numId="6">
    <w:abstractNumId w:val="5"/>
  </w:num>
  <w:num w:numId="7">
    <w:abstractNumId w:val="6"/>
  </w:num>
  <w:num w:numId="8">
    <w:abstractNumId w:val="9"/>
  </w:num>
  <w:num w:numId="9">
    <w:abstractNumId w:val="4"/>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C1EC5"/>
    <w:rsid w:val="000D0F91"/>
    <w:rsid w:val="0017129D"/>
    <w:rsid w:val="001A7AFC"/>
    <w:rsid w:val="00484DB4"/>
    <w:rsid w:val="006A5903"/>
    <w:rsid w:val="007A00D8"/>
    <w:rsid w:val="008865E5"/>
    <w:rsid w:val="008F150D"/>
    <w:rsid w:val="00960DBD"/>
    <w:rsid w:val="009C5F37"/>
    <w:rsid w:val="009D78BE"/>
    <w:rsid w:val="00A65B78"/>
    <w:rsid w:val="00A9102C"/>
    <w:rsid w:val="00AC280C"/>
    <w:rsid w:val="00B22020"/>
    <w:rsid w:val="00C36535"/>
    <w:rsid w:val="00CC1EC5"/>
    <w:rsid w:val="00F50E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Hyperlink">
    <w:name w:val="Hyperlink"/>
    <w:basedOn w:val="DefaultParagraphFont"/>
    <w:uiPriority w:val="99"/>
    <w:rsid w:val="00960D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unipi.gr/courses/SAE17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1364</Words>
  <Characters>7370</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christina ki</cp:lastModifiedBy>
  <cp:revision>28</cp:revision>
  <dcterms:created xsi:type="dcterms:W3CDTF">2018-07-01T17:30:00Z</dcterms:created>
  <dcterms:modified xsi:type="dcterms:W3CDTF">2018-07-06T08:10:00Z</dcterms:modified>
</cp:coreProperties>
</file>